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C0899" w14:textId="77777777" w:rsidR="00AF5446" w:rsidRPr="004A70B8" w:rsidRDefault="00E44196" w:rsidP="00E44196">
      <w:pPr>
        <w:rPr>
          <w:rFonts w:ascii="Arial" w:hAnsi="Arial" w:cs="Arial"/>
        </w:rPr>
      </w:pPr>
      <w:r w:rsidRPr="004A70B8">
        <w:rPr>
          <w:rFonts w:ascii="Arial" w:hAnsi="Arial" w:cs="Arial"/>
        </w:rPr>
        <w:t>TRGOVAČKI SUD U PAZINU</w:t>
      </w:r>
    </w:p>
    <w:p w14:paraId="26F2C97F" w14:textId="77777777" w:rsidR="00DB7527" w:rsidRPr="004A70B8" w:rsidRDefault="00D17276" w:rsidP="00E44196">
      <w:pPr>
        <w:rPr>
          <w:rFonts w:ascii="Arial" w:hAnsi="Arial" w:cs="Arial"/>
        </w:rPr>
      </w:pPr>
      <w:r w:rsidRPr="004A70B8">
        <w:rPr>
          <w:rFonts w:ascii="Arial" w:hAnsi="Arial" w:cs="Arial"/>
        </w:rPr>
        <w:t xml:space="preserve">        </w:t>
      </w:r>
      <w:r w:rsidR="00AF5446" w:rsidRPr="004A70B8">
        <w:rPr>
          <w:rFonts w:ascii="Arial" w:hAnsi="Arial" w:cs="Arial"/>
        </w:rPr>
        <w:t>Pazin, Dršćevka 1</w:t>
      </w:r>
      <w:r w:rsidR="00CB04F9" w:rsidRPr="004A70B8">
        <w:rPr>
          <w:rFonts w:ascii="Arial" w:hAnsi="Arial" w:cs="Arial"/>
        </w:rPr>
        <w:t xml:space="preserve">  </w:t>
      </w:r>
    </w:p>
    <w:p w14:paraId="4B28E6E7" w14:textId="77777777" w:rsidR="00B148ED" w:rsidRDefault="00B148ED" w:rsidP="00E44196">
      <w:pPr>
        <w:jc w:val="center"/>
        <w:rPr>
          <w:rFonts w:ascii="Arial" w:hAnsi="Arial" w:cs="Arial"/>
        </w:rPr>
      </w:pPr>
    </w:p>
    <w:p w14:paraId="7B2EF69E" w14:textId="77777777" w:rsidR="00B148ED" w:rsidRDefault="00B148ED" w:rsidP="00E44196">
      <w:pPr>
        <w:jc w:val="center"/>
        <w:rPr>
          <w:rFonts w:ascii="Arial" w:hAnsi="Arial" w:cs="Arial"/>
        </w:rPr>
      </w:pPr>
    </w:p>
    <w:p w14:paraId="53B80F45" w14:textId="77777777" w:rsidR="00B148ED" w:rsidRDefault="00B148ED" w:rsidP="00E44196">
      <w:pPr>
        <w:jc w:val="center"/>
        <w:rPr>
          <w:rFonts w:ascii="Arial" w:hAnsi="Arial" w:cs="Arial"/>
        </w:rPr>
      </w:pPr>
    </w:p>
    <w:p w14:paraId="572EBE47" w14:textId="77777777" w:rsidR="00B148ED" w:rsidRDefault="00B148ED" w:rsidP="00E44196">
      <w:pPr>
        <w:jc w:val="center"/>
        <w:rPr>
          <w:rFonts w:ascii="Arial" w:hAnsi="Arial" w:cs="Arial"/>
        </w:rPr>
      </w:pPr>
    </w:p>
    <w:p w14:paraId="37469F6E" w14:textId="77777777" w:rsidR="00B148ED" w:rsidRDefault="00B148ED" w:rsidP="00E44196">
      <w:pPr>
        <w:jc w:val="center"/>
        <w:rPr>
          <w:rFonts w:ascii="Arial" w:hAnsi="Arial" w:cs="Arial"/>
        </w:rPr>
      </w:pPr>
    </w:p>
    <w:p w14:paraId="2B5F1F8C" w14:textId="77777777" w:rsidR="00E44196" w:rsidRPr="004A70B8" w:rsidRDefault="00E44196" w:rsidP="00E44196">
      <w:pPr>
        <w:jc w:val="center"/>
        <w:rPr>
          <w:rFonts w:ascii="Arial" w:hAnsi="Arial" w:cs="Arial"/>
        </w:rPr>
      </w:pPr>
      <w:r w:rsidRPr="004A70B8">
        <w:rPr>
          <w:rFonts w:ascii="Arial" w:hAnsi="Arial" w:cs="Arial"/>
        </w:rPr>
        <w:t>Z A P I S N I K</w:t>
      </w:r>
    </w:p>
    <w:p w14:paraId="7B49F680" w14:textId="77777777" w:rsidR="00E44196" w:rsidRPr="004A70B8" w:rsidRDefault="003C6C60" w:rsidP="00E44196">
      <w:pPr>
        <w:jc w:val="center"/>
        <w:rPr>
          <w:rFonts w:ascii="Arial" w:hAnsi="Arial" w:cs="Arial"/>
        </w:rPr>
      </w:pPr>
      <w:r w:rsidRPr="004A70B8">
        <w:rPr>
          <w:rFonts w:ascii="Arial" w:hAnsi="Arial" w:cs="Arial"/>
        </w:rPr>
        <w:t xml:space="preserve">od </w:t>
      </w:r>
      <w:r w:rsidR="00D445C5">
        <w:rPr>
          <w:rFonts w:ascii="Arial" w:hAnsi="Arial" w:cs="Arial"/>
        </w:rPr>
        <w:t>9</w:t>
      </w:r>
      <w:r w:rsidR="00382A65" w:rsidRPr="004A70B8">
        <w:rPr>
          <w:rFonts w:ascii="Arial" w:hAnsi="Arial" w:cs="Arial"/>
        </w:rPr>
        <w:t xml:space="preserve">. </w:t>
      </w:r>
      <w:r w:rsidR="00D445C5">
        <w:rPr>
          <w:rFonts w:ascii="Arial" w:hAnsi="Arial" w:cs="Arial"/>
        </w:rPr>
        <w:t>ožujka</w:t>
      </w:r>
      <w:r w:rsidR="001162C9">
        <w:rPr>
          <w:rFonts w:ascii="Arial" w:hAnsi="Arial" w:cs="Arial"/>
        </w:rPr>
        <w:t xml:space="preserve"> </w:t>
      </w:r>
      <w:r w:rsidR="00E44196" w:rsidRPr="004A70B8">
        <w:rPr>
          <w:rFonts w:ascii="Arial" w:hAnsi="Arial" w:cs="Arial"/>
        </w:rPr>
        <w:t>20</w:t>
      </w:r>
      <w:r w:rsidR="00015E9F" w:rsidRPr="004A70B8">
        <w:rPr>
          <w:rFonts w:ascii="Arial" w:hAnsi="Arial" w:cs="Arial"/>
        </w:rPr>
        <w:t>2</w:t>
      </w:r>
      <w:r w:rsidR="001162C9">
        <w:rPr>
          <w:rFonts w:ascii="Arial" w:hAnsi="Arial" w:cs="Arial"/>
        </w:rPr>
        <w:t>2</w:t>
      </w:r>
      <w:r w:rsidR="00E44196" w:rsidRPr="004A70B8">
        <w:rPr>
          <w:rFonts w:ascii="Arial" w:hAnsi="Arial" w:cs="Arial"/>
        </w:rPr>
        <w:t>.</w:t>
      </w:r>
    </w:p>
    <w:p w14:paraId="5F8298FD" w14:textId="77777777" w:rsidR="00AC6A5D" w:rsidRPr="004A70B8" w:rsidRDefault="00E44196" w:rsidP="00AC6A5D">
      <w:pPr>
        <w:jc w:val="center"/>
        <w:rPr>
          <w:rFonts w:ascii="Arial" w:hAnsi="Arial" w:cs="Arial"/>
        </w:rPr>
      </w:pPr>
      <w:r w:rsidRPr="004A70B8">
        <w:rPr>
          <w:rFonts w:ascii="Arial" w:hAnsi="Arial" w:cs="Arial"/>
        </w:rPr>
        <w:t xml:space="preserve">o održanom pripremnom ročištu kod Trgovačkog suda u </w:t>
      </w:r>
    </w:p>
    <w:p w14:paraId="303411EE" w14:textId="77777777" w:rsidR="00E44196" w:rsidRPr="004A70B8" w:rsidRDefault="00E44196" w:rsidP="00E44196">
      <w:pPr>
        <w:jc w:val="center"/>
        <w:rPr>
          <w:rFonts w:ascii="Arial" w:hAnsi="Arial" w:cs="Arial"/>
        </w:rPr>
      </w:pPr>
      <w:r w:rsidRPr="004A70B8">
        <w:rPr>
          <w:rFonts w:ascii="Arial" w:hAnsi="Arial" w:cs="Arial"/>
        </w:rPr>
        <w:t>Pazinu, Dršćevka 1</w:t>
      </w:r>
    </w:p>
    <w:p w14:paraId="58A0A024" w14:textId="77777777" w:rsidR="00E44196" w:rsidRPr="004A70B8" w:rsidRDefault="00E44196" w:rsidP="00E44196">
      <w:pPr>
        <w:jc w:val="center"/>
        <w:rPr>
          <w:rFonts w:ascii="Arial" w:hAnsi="Arial" w:cs="Arial"/>
        </w:rPr>
      </w:pPr>
    </w:p>
    <w:p w14:paraId="252C6643" w14:textId="77777777" w:rsidR="00E44196" w:rsidRPr="004A70B8" w:rsidRDefault="00E44196" w:rsidP="007900F6">
      <w:pPr>
        <w:jc w:val="both"/>
        <w:rPr>
          <w:rFonts w:ascii="Arial" w:hAnsi="Arial" w:cs="Arial"/>
        </w:rPr>
      </w:pPr>
      <w:r w:rsidRPr="004A70B8">
        <w:rPr>
          <w:rFonts w:ascii="Arial" w:hAnsi="Arial" w:cs="Arial"/>
        </w:rPr>
        <w:t>NAZOČNI OD SUDA:</w:t>
      </w:r>
      <w:r w:rsidR="00132018" w:rsidRPr="004A70B8">
        <w:rPr>
          <w:rFonts w:ascii="Arial" w:hAnsi="Arial" w:cs="Arial"/>
        </w:rPr>
        <w:tab/>
      </w:r>
      <w:r w:rsidR="00132018" w:rsidRPr="004A70B8">
        <w:rPr>
          <w:rFonts w:ascii="Arial" w:hAnsi="Arial" w:cs="Arial"/>
        </w:rPr>
        <w:tab/>
      </w:r>
      <w:r w:rsidR="00132018" w:rsidRPr="004A70B8">
        <w:rPr>
          <w:rFonts w:ascii="Arial" w:hAnsi="Arial" w:cs="Arial"/>
        </w:rPr>
        <w:tab/>
      </w:r>
      <w:r w:rsidRPr="004A70B8">
        <w:rPr>
          <w:rFonts w:ascii="Arial" w:hAnsi="Arial" w:cs="Arial"/>
        </w:rPr>
        <w:t>PRAVNA STVAR:</w:t>
      </w:r>
    </w:p>
    <w:p w14:paraId="335BE25F" w14:textId="77777777" w:rsidR="00E44196" w:rsidRPr="004A70B8" w:rsidRDefault="007900F6" w:rsidP="007900F6">
      <w:pPr>
        <w:ind w:left="4320" w:hanging="4320"/>
        <w:jc w:val="both"/>
        <w:rPr>
          <w:rFonts w:ascii="Arial" w:hAnsi="Arial" w:cs="Arial"/>
        </w:rPr>
      </w:pPr>
      <w:r w:rsidRPr="004A70B8">
        <w:rPr>
          <w:rFonts w:ascii="Arial" w:hAnsi="Arial" w:cs="Arial"/>
        </w:rPr>
        <w:t>Sutkinja: Tijan</w:t>
      </w:r>
      <w:r w:rsidR="00853E65" w:rsidRPr="004A70B8">
        <w:rPr>
          <w:rFonts w:ascii="Arial" w:hAnsi="Arial" w:cs="Arial"/>
        </w:rPr>
        <w:t>a Licul</w:t>
      </w:r>
      <w:r w:rsidR="00132018" w:rsidRPr="004A70B8">
        <w:rPr>
          <w:rFonts w:ascii="Arial" w:hAnsi="Arial" w:cs="Arial"/>
        </w:rPr>
        <w:tab/>
      </w:r>
      <w:r w:rsidR="003C6C60" w:rsidRPr="004A70B8">
        <w:rPr>
          <w:rFonts w:ascii="Arial" w:hAnsi="Arial" w:cs="Arial"/>
        </w:rPr>
        <w:t>Tužitelj</w:t>
      </w:r>
      <w:r w:rsidR="00886DBB" w:rsidRPr="004A70B8">
        <w:rPr>
          <w:rFonts w:ascii="Arial" w:hAnsi="Arial" w:cs="Arial"/>
        </w:rPr>
        <w:t xml:space="preserve">: </w:t>
      </w:r>
      <w:r w:rsidR="004A70B8">
        <w:rPr>
          <w:rFonts w:ascii="Arial" w:hAnsi="Arial" w:cs="Arial"/>
        </w:rPr>
        <w:t>DUNJA BENČIĆ, POREČ</w:t>
      </w:r>
    </w:p>
    <w:p w14:paraId="67081BAB" w14:textId="77777777" w:rsidR="004310B2" w:rsidRDefault="00D269E7" w:rsidP="00203935">
      <w:pPr>
        <w:ind w:left="4320" w:hanging="4320"/>
        <w:jc w:val="both"/>
        <w:rPr>
          <w:rFonts w:ascii="Arial" w:hAnsi="Arial" w:cs="Arial"/>
        </w:rPr>
      </w:pPr>
      <w:r w:rsidRPr="004A70B8">
        <w:rPr>
          <w:rFonts w:ascii="Arial" w:hAnsi="Arial" w:cs="Arial"/>
        </w:rPr>
        <w:t xml:space="preserve">Zapisničarka: </w:t>
      </w:r>
      <w:r w:rsidR="00015E9F" w:rsidRPr="004A70B8">
        <w:rPr>
          <w:rFonts w:ascii="Arial" w:hAnsi="Arial" w:cs="Arial"/>
        </w:rPr>
        <w:t>Sanja Prodan</w:t>
      </w:r>
      <w:r w:rsidR="005A0464" w:rsidRPr="004A70B8">
        <w:rPr>
          <w:rFonts w:ascii="Arial" w:hAnsi="Arial" w:cs="Arial"/>
        </w:rPr>
        <w:tab/>
      </w:r>
      <w:r w:rsidR="00E44196" w:rsidRPr="004A70B8">
        <w:rPr>
          <w:rFonts w:ascii="Arial" w:hAnsi="Arial" w:cs="Arial"/>
        </w:rPr>
        <w:t>Tuženik</w:t>
      </w:r>
      <w:r w:rsidR="003C6C60" w:rsidRPr="004A70B8">
        <w:rPr>
          <w:rFonts w:ascii="Arial" w:hAnsi="Arial" w:cs="Arial"/>
        </w:rPr>
        <w:t>:</w:t>
      </w:r>
      <w:r w:rsidR="00515E82" w:rsidRPr="004A70B8">
        <w:rPr>
          <w:rFonts w:ascii="Arial" w:hAnsi="Arial" w:cs="Arial"/>
        </w:rPr>
        <w:t xml:space="preserve"> </w:t>
      </w:r>
      <w:r w:rsidR="004A70B8">
        <w:rPr>
          <w:rFonts w:ascii="Arial" w:hAnsi="Arial" w:cs="Arial"/>
        </w:rPr>
        <w:t>RB-IMPEX d.o.o. Poreč u stečaju</w:t>
      </w:r>
    </w:p>
    <w:p w14:paraId="3D1A6210" w14:textId="77777777" w:rsidR="004A70B8" w:rsidRPr="004A70B8" w:rsidRDefault="004A70B8" w:rsidP="00203935">
      <w:pPr>
        <w:ind w:left="4320" w:hanging="4320"/>
        <w:jc w:val="both"/>
        <w:rPr>
          <w:rFonts w:ascii="Arial" w:hAnsi="Arial" w:cs="Arial"/>
        </w:rPr>
      </w:pPr>
      <w:r>
        <w:rPr>
          <w:rFonts w:ascii="Arial" w:hAnsi="Arial" w:cs="Arial"/>
        </w:rPr>
        <w:tab/>
        <w:t>Umješač: IMMO MORE j.d.o.o. Poreč</w:t>
      </w:r>
    </w:p>
    <w:p w14:paraId="3830CBB7" w14:textId="77777777" w:rsidR="00D269E7" w:rsidRPr="004A70B8" w:rsidRDefault="005A0464" w:rsidP="00203935">
      <w:pPr>
        <w:ind w:left="4320" w:hanging="4320"/>
        <w:jc w:val="both"/>
        <w:rPr>
          <w:rFonts w:ascii="Arial" w:hAnsi="Arial" w:cs="Arial"/>
        </w:rPr>
      </w:pPr>
      <w:r w:rsidRPr="004A70B8">
        <w:rPr>
          <w:rFonts w:ascii="Arial" w:hAnsi="Arial" w:cs="Arial"/>
        </w:rPr>
        <w:t xml:space="preserve">           </w:t>
      </w:r>
      <w:r w:rsidR="00D17276" w:rsidRPr="004A70B8">
        <w:rPr>
          <w:rFonts w:ascii="Arial" w:hAnsi="Arial" w:cs="Arial"/>
        </w:rPr>
        <w:tab/>
      </w:r>
      <w:r w:rsidR="003C6C60" w:rsidRPr="004A70B8">
        <w:rPr>
          <w:rFonts w:ascii="Arial" w:hAnsi="Arial" w:cs="Arial"/>
        </w:rPr>
        <w:t xml:space="preserve">RADI: </w:t>
      </w:r>
      <w:r w:rsidR="004A70B8">
        <w:rPr>
          <w:rFonts w:ascii="Arial" w:hAnsi="Arial" w:cs="Arial"/>
        </w:rPr>
        <w:t>utvrđenja prava vlasništva dosjelošću</w:t>
      </w:r>
    </w:p>
    <w:p w14:paraId="43040565" w14:textId="77777777" w:rsidR="00E25FF5" w:rsidRPr="004A70B8" w:rsidRDefault="00E25FF5" w:rsidP="00E44196">
      <w:pPr>
        <w:jc w:val="both"/>
        <w:rPr>
          <w:rFonts w:ascii="Arial" w:hAnsi="Arial" w:cs="Arial"/>
        </w:rPr>
      </w:pPr>
    </w:p>
    <w:p w14:paraId="0C4FCC56" w14:textId="77777777" w:rsidR="006E10F3" w:rsidRPr="004A70B8" w:rsidRDefault="006E10F3" w:rsidP="006E10F3">
      <w:pPr>
        <w:ind w:firstLine="708"/>
        <w:jc w:val="both"/>
        <w:rPr>
          <w:rFonts w:ascii="Arial" w:hAnsi="Arial" w:cs="Arial"/>
        </w:rPr>
      </w:pPr>
      <w:r w:rsidRPr="004A70B8">
        <w:rPr>
          <w:rFonts w:ascii="Arial" w:hAnsi="Arial" w:cs="Arial"/>
        </w:rPr>
        <w:t xml:space="preserve">Sudac otvara ročište u </w:t>
      </w:r>
      <w:r w:rsidR="001162C9">
        <w:rPr>
          <w:rFonts w:ascii="Arial" w:hAnsi="Arial" w:cs="Arial"/>
        </w:rPr>
        <w:t>10</w:t>
      </w:r>
      <w:r w:rsidR="005275BB" w:rsidRPr="004A70B8">
        <w:rPr>
          <w:rFonts w:ascii="Arial" w:hAnsi="Arial" w:cs="Arial"/>
        </w:rPr>
        <w:t>,</w:t>
      </w:r>
      <w:r w:rsidR="004310B2" w:rsidRPr="004A70B8">
        <w:rPr>
          <w:rFonts w:ascii="Arial" w:hAnsi="Arial" w:cs="Arial"/>
        </w:rPr>
        <w:t>00</w:t>
      </w:r>
      <w:r w:rsidRPr="004A70B8">
        <w:rPr>
          <w:rFonts w:ascii="Arial" w:hAnsi="Arial" w:cs="Arial"/>
        </w:rPr>
        <w:t xml:space="preserve"> sati i objavljuje predmet raspravljanja. </w:t>
      </w:r>
    </w:p>
    <w:p w14:paraId="6C5EAE25" w14:textId="77777777" w:rsidR="006E10F3" w:rsidRPr="004A70B8" w:rsidRDefault="006E10F3" w:rsidP="006E10F3">
      <w:pPr>
        <w:ind w:firstLine="708"/>
        <w:jc w:val="both"/>
        <w:rPr>
          <w:rFonts w:ascii="Arial" w:hAnsi="Arial" w:cs="Arial"/>
        </w:rPr>
      </w:pPr>
      <w:r w:rsidRPr="004A70B8">
        <w:rPr>
          <w:rFonts w:ascii="Arial" w:hAnsi="Arial" w:cs="Arial"/>
        </w:rPr>
        <w:t xml:space="preserve">Rasprava je javna. </w:t>
      </w:r>
    </w:p>
    <w:p w14:paraId="074BB669" w14:textId="77777777" w:rsidR="006E10F3" w:rsidRPr="004A70B8" w:rsidRDefault="006E10F3" w:rsidP="006E10F3">
      <w:pPr>
        <w:jc w:val="both"/>
        <w:rPr>
          <w:rFonts w:ascii="Arial" w:hAnsi="Arial" w:cs="Arial"/>
          <w:bCs/>
        </w:rPr>
      </w:pPr>
      <w:r w:rsidRPr="004A70B8">
        <w:rPr>
          <w:rFonts w:ascii="Arial" w:hAnsi="Arial" w:cs="Arial"/>
          <w:bCs/>
        </w:rPr>
        <w:t>Utvrđuje se da su pristupili:</w:t>
      </w:r>
    </w:p>
    <w:p w14:paraId="7EA17C15" w14:textId="77777777" w:rsidR="006E10F3" w:rsidRPr="004A70B8" w:rsidRDefault="006E10F3" w:rsidP="006E10F3">
      <w:pPr>
        <w:jc w:val="both"/>
        <w:rPr>
          <w:rFonts w:ascii="Arial" w:hAnsi="Arial" w:cs="Arial"/>
        </w:rPr>
      </w:pPr>
      <w:r w:rsidRPr="004A70B8">
        <w:rPr>
          <w:rFonts w:ascii="Arial" w:hAnsi="Arial" w:cs="Arial"/>
        </w:rPr>
        <w:t xml:space="preserve">Za tužitelja: </w:t>
      </w:r>
      <w:r w:rsidR="00D445C5">
        <w:rPr>
          <w:rFonts w:ascii="Arial" w:hAnsi="Arial" w:cs="Arial"/>
        </w:rPr>
        <w:t>Dunja Benčić uz pun. Daria Čehića, odvjetnika iz Poreča</w:t>
      </w:r>
      <w:r w:rsidR="00990B66" w:rsidRPr="004A70B8">
        <w:rPr>
          <w:rFonts w:ascii="Arial" w:hAnsi="Arial" w:cs="Arial"/>
        </w:rPr>
        <w:t xml:space="preserve"> </w:t>
      </w:r>
    </w:p>
    <w:p w14:paraId="14223CB3" w14:textId="77777777" w:rsidR="005275BB" w:rsidRDefault="006E10F3" w:rsidP="006E10F3">
      <w:pPr>
        <w:jc w:val="both"/>
        <w:rPr>
          <w:rFonts w:ascii="Arial" w:hAnsi="Arial" w:cs="Arial"/>
        </w:rPr>
      </w:pPr>
      <w:r w:rsidRPr="004A70B8">
        <w:rPr>
          <w:rFonts w:ascii="Arial" w:hAnsi="Arial" w:cs="Arial"/>
        </w:rPr>
        <w:t xml:space="preserve">Za tuženika: </w:t>
      </w:r>
      <w:r w:rsidR="00B148ED">
        <w:rPr>
          <w:rFonts w:ascii="Arial" w:hAnsi="Arial" w:cs="Arial"/>
        </w:rPr>
        <w:t xml:space="preserve">stečajni upravitelj Damir Majstorović, </w:t>
      </w:r>
      <w:r w:rsidR="00990B66" w:rsidRPr="004A70B8">
        <w:rPr>
          <w:rFonts w:ascii="Arial" w:hAnsi="Arial" w:cs="Arial"/>
        </w:rPr>
        <w:t xml:space="preserve">  </w:t>
      </w:r>
    </w:p>
    <w:p w14:paraId="007F574D" w14:textId="77777777" w:rsidR="004A70B8" w:rsidRDefault="00B148ED" w:rsidP="006E10F3">
      <w:pPr>
        <w:jc w:val="both"/>
        <w:rPr>
          <w:rFonts w:ascii="Arial" w:hAnsi="Arial" w:cs="Arial"/>
        </w:rPr>
      </w:pPr>
      <w:r>
        <w:rPr>
          <w:rFonts w:ascii="Arial" w:hAnsi="Arial" w:cs="Arial"/>
        </w:rPr>
        <w:t xml:space="preserve">Za umješača: </w:t>
      </w:r>
      <w:r w:rsidR="00A4477A">
        <w:rPr>
          <w:rFonts w:ascii="Arial" w:hAnsi="Arial" w:cs="Arial"/>
        </w:rPr>
        <w:t>nitko, dostava poziva uredno iskazana</w:t>
      </w:r>
    </w:p>
    <w:p w14:paraId="3044E842" w14:textId="77777777" w:rsidR="001162C9" w:rsidRDefault="001162C9" w:rsidP="006E10F3">
      <w:pPr>
        <w:jc w:val="both"/>
        <w:rPr>
          <w:rFonts w:ascii="Arial" w:hAnsi="Arial" w:cs="Arial"/>
        </w:rPr>
      </w:pPr>
    </w:p>
    <w:p w14:paraId="5E8F0A29" w14:textId="77777777" w:rsidR="001162C9" w:rsidRDefault="00E41283" w:rsidP="006E10F3">
      <w:pPr>
        <w:jc w:val="both"/>
        <w:rPr>
          <w:rFonts w:ascii="Arial" w:hAnsi="Arial" w:cs="Arial"/>
        </w:rPr>
      </w:pPr>
      <w:r>
        <w:rPr>
          <w:rFonts w:ascii="Arial" w:hAnsi="Arial" w:cs="Arial"/>
        </w:rPr>
        <w:tab/>
        <w:t xml:space="preserve">Utvrđuje se da </w:t>
      </w:r>
      <w:r w:rsidR="00D445C5">
        <w:rPr>
          <w:rFonts w:ascii="Arial" w:hAnsi="Arial" w:cs="Arial"/>
        </w:rPr>
        <w:t xml:space="preserve">su </w:t>
      </w:r>
      <w:r>
        <w:rPr>
          <w:rFonts w:ascii="Arial" w:hAnsi="Arial" w:cs="Arial"/>
        </w:rPr>
        <w:t>pristupili</w:t>
      </w:r>
      <w:r w:rsidR="001162C9">
        <w:rPr>
          <w:rFonts w:ascii="Arial" w:hAnsi="Arial" w:cs="Arial"/>
        </w:rPr>
        <w:t xml:space="preserve"> svjedok </w:t>
      </w:r>
      <w:r>
        <w:rPr>
          <w:rFonts w:ascii="Arial" w:hAnsi="Arial" w:cs="Arial"/>
        </w:rPr>
        <w:t xml:space="preserve">Bruno Bravar i </w:t>
      </w:r>
      <w:r w:rsidR="006444DD">
        <w:rPr>
          <w:rFonts w:ascii="Arial" w:hAnsi="Arial" w:cs="Arial"/>
        </w:rPr>
        <w:t>Luka Bencich</w:t>
      </w:r>
      <w:r w:rsidR="001162C9">
        <w:rPr>
          <w:rFonts w:ascii="Arial" w:hAnsi="Arial" w:cs="Arial"/>
        </w:rPr>
        <w:t xml:space="preserve">, </w:t>
      </w:r>
      <w:r w:rsidR="00D445C5">
        <w:rPr>
          <w:rFonts w:ascii="Arial" w:hAnsi="Arial" w:cs="Arial"/>
        </w:rPr>
        <w:t>koji se upu</w:t>
      </w:r>
      <w:r w:rsidR="00A4477A">
        <w:rPr>
          <w:rFonts w:ascii="Arial" w:hAnsi="Arial" w:cs="Arial"/>
        </w:rPr>
        <w:t>ćuju na sudski hodnik do poziva.</w:t>
      </w:r>
    </w:p>
    <w:p w14:paraId="3085B899" w14:textId="77777777" w:rsidR="001162C9" w:rsidRDefault="001162C9" w:rsidP="006E10F3">
      <w:pPr>
        <w:jc w:val="both"/>
        <w:rPr>
          <w:rFonts w:ascii="Arial" w:hAnsi="Arial" w:cs="Arial"/>
        </w:rPr>
      </w:pPr>
    </w:p>
    <w:p w14:paraId="1507A4BE" w14:textId="77777777" w:rsidR="00A4477A" w:rsidRDefault="00A4477A" w:rsidP="006E10F3">
      <w:pPr>
        <w:jc w:val="both"/>
        <w:rPr>
          <w:rFonts w:ascii="Arial" w:hAnsi="Arial" w:cs="Arial"/>
        </w:rPr>
      </w:pPr>
    </w:p>
    <w:p w14:paraId="6147DAB9" w14:textId="77777777" w:rsidR="00A4477A" w:rsidRDefault="00A4477A" w:rsidP="006E10F3">
      <w:pPr>
        <w:jc w:val="both"/>
        <w:rPr>
          <w:rFonts w:ascii="Arial" w:hAnsi="Arial" w:cs="Arial"/>
        </w:rPr>
      </w:pPr>
      <w:r>
        <w:rPr>
          <w:rFonts w:ascii="Arial" w:hAnsi="Arial" w:cs="Arial"/>
        </w:rPr>
        <w:tab/>
        <w:t xml:space="preserve">Utvrđuje se da je pun. umješača neposredno pred ročište dostavio podnesak kojim opravdava svoj nedolazak na današnje ročište. </w:t>
      </w:r>
    </w:p>
    <w:p w14:paraId="1C9ED2E9" w14:textId="77777777" w:rsidR="00A4477A" w:rsidRDefault="00A4477A" w:rsidP="006E10F3">
      <w:pPr>
        <w:jc w:val="both"/>
        <w:rPr>
          <w:rFonts w:ascii="Arial" w:hAnsi="Arial" w:cs="Arial"/>
        </w:rPr>
      </w:pPr>
    </w:p>
    <w:p w14:paraId="140DF71C" w14:textId="77777777" w:rsidR="00B148ED" w:rsidRPr="00B148ED" w:rsidRDefault="00B148ED">
      <w:pPr>
        <w:jc w:val="both"/>
        <w:rPr>
          <w:rFonts w:ascii="Arial" w:hAnsi="Arial" w:cs="Arial"/>
        </w:rPr>
      </w:pPr>
      <w:r>
        <w:tab/>
      </w:r>
      <w:r w:rsidRPr="00B148ED">
        <w:rPr>
          <w:rFonts w:ascii="Arial" w:hAnsi="Arial" w:cs="Arial"/>
        </w:rPr>
        <w:t xml:space="preserve">SUDAC </w:t>
      </w:r>
    </w:p>
    <w:p w14:paraId="76CDA511" w14:textId="77777777" w:rsidR="00B148ED" w:rsidRPr="00B148ED" w:rsidRDefault="00B148ED">
      <w:pPr>
        <w:jc w:val="center"/>
        <w:rPr>
          <w:rFonts w:ascii="Arial" w:hAnsi="Arial" w:cs="Arial"/>
        </w:rPr>
      </w:pPr>
      <w:r w:rsidRPr="00B148ED">
        <w:rPr>
          <w:rFonts w:ascii="Arial" w:hAnsi="Arial" w:cs="Arial"/>
        </w:rPr>
        <w:t>RJEŠAVA</w:t>
      </w:r>
    </w:p>
    <w:p w14:paraId="4A426A59" w14:textId="77777777" w:rsidR="00B148ED" w:rsidRDefault="00B148ED"/>
    <w:p w14:paraId="70F6A4D5" w14:textId="77777777" w:rsidR="00990B66" w:rsidRPr="004A70B8" w:rsidRDefault="00B148ED" w:rsidP="00B148ED">
      <w:pPr>
        <w:jc w:val="both"/>
        <w:rPr>
          <w:rFonts w:ascii="Arial" w:hAnsi="Arial" w:cs="Arial"/>
        </w:rPr>
      </w:pPr>
      <w:r>
        <w:rPr>
          <w:rFonts w:ascii="Arial" w:hAnsi="Arial" w:cs="Arial"/>
        </w:rPr>
        <w:tab/>
      </w:r>
      <w:r w:rsidR="00D445C5">
        <w:rPr>
          <w:rFonts w:ascii="Arial" w:hAnsi="Arial" w:cs="Arial"/>
        </w:rPr>
        <w:t xml:space="preserve">Nastavlja </w:t>
      </w:r>
      <w:r>
        <w:rPr>
          <w:rFonts w:ascii="Arial" w:hAnsi="Arial" w:cs="Arial"/>
        </w:rPr>
        <w:t>se ročište</w:t>
      </w:r>
      <w:r w:rsidR="001162C9">
        <w:rPr>
          <w:rFonts w:ascii="Arial" w:hAnsi="Arial" w:cs="Arial"/>
        </w:rPr>
        <w:t xml:space="preserve"> za glavnu raspravu</w:t>
      </w:r>
      <w:r>
        <w:rPr>
          <w:rFonts w:ascii="Arial" w:hAnsi="Arial" w:cs="Arial"/>
        </w:rPr>
        <w:t xml:space="preserve">. </w:t>
      </w:r>
    </w:p>
    <w:p w14:paraId="411E6AAD" w14:textId="77777777" w:rsidR="005275BB" w:rsidRPr="004A70B8" w:rsidRDefault="005275BB" w:rsidP="006E10F3">
      <w:pPr>
        <w:jc w:val="both"/>
        <w:rPr>
          <w:rFonts w:ascii="Arial" w:hAnsi="Arial" w:cs="Arial"/>
        </w:rPr>
      </w:pPr>
    </w:p>
    <w:p w14:paraId="46EF4CE2" w14:textId="77777777" w:rsidR="002361C7" w:rsidRDefault="005275BB" w:rsidP="004A70B8">
      <w:pPr>
        <w:jc w:val="both"/>
        <w:rPr>
          <w:rFonts w:ascii="Arial" w:hAnsi="Arial" w:cs="Arial"/>
        </w:rPr>
      </w:pPr>
      <w:r w:rsidRPr="004A70B8">
        <w:rPr>
          <w:rFonts w:ascii="Arial" w:hAnsi="Arial" w:cs="Arial"/>
        </w:rPr>
        <w:tab/>
        <w:t xml:space="preserve">Pun. tužitelja </w:t>
      </w:r>
      <w:r w:rsidR="004A70B8">
        <w:rPr>
          <w:rFonts w:ascii="Arial" w:hAnsi="Arial" w:cs="Arial"/>
        </w:rPr>
        <w:t>ostaje u cijelosti kod tužbe i tužbenog zahtjeva i svih navoda iznijetih</w:t>
      </w:r>
      <w:r w:rsidR="00B148ED">
        <w:rPr>
          <w:rFonts w:ascii="Arial" w:hAnsi="Arial" w:cs="Arial"/>
        </w:rPr>
        <w:t xml:space="preserve"> u dosadašnjem tijeku postupka</w:t>
      </w:r>
      <w:r w:rsidR="00A4477A">
        <w:rPr>
          <w:rFonts w:ascii="Arial" w:hAnsi="Arial" w:cs="Arial"/>
        </w:rPr>
        <w:t>.</w:t>
      </w:r>
    </w:p>
    <w:p w14:paraId="6565525D" w14:textId="77777777" w:rsidR="004A70B8" w:rsidRDefault="004A70B8" w:rsidP="004A70B8">
      <w:pPr>
        <w:jc w:val="both"/>
        <w:rPr>
          <w:rFonts w:ascii="Arial" w:hAnsi="Arial" w:cs="Arial"/>
        </w:rPr>
      </w:pPr>
    </w:p>
    <w:p w14:paraId="7B15B8EF" w14:textId="77777777" w:rsidR="004A70B8" w:rsidRDefault="00B148ED" w:rsidP="004A70B8">
      <w:pPr>
        <w:jc w:val="both"/>
        <w:rPr>
          <w:rFonts w:ascii="Arial" w:hAnsi="Arial" w:cs="Arial"/>
        </w:rPr>
      </w:pPr>
      <w:r>
        <w:rPr>
          <w:rFonts w:ascii="Arial" w:hAnsi="Arial" w:cs="Arial"/>
        </w:rPr>
        <w:tab/>
        <w:t xml:space="preserve">Tuženik ostaje kod svih navoda iz odgovora na tužbu. </w:t>
      </w:r>
    </w:p>
    <w:p w14:paraId="0B64B265" w14:textId="77777777" w:rsidR="00B148ED" w:rsidRDefault="00B148ED" w:rsidP="004A70B8">
      <w:pPr>
        <w:jc w:val="both"/>
        <w:rPr>
          <w:rFonts w:ascii="Arial" w:hAnsi="Arial" w:cs="Arial"/>
        </w:rPr>
      </w:pPr>
    </w:p>
    <w:p w14:paraId="311C930D" w14:textId="77777777" w:rsidR="00B148ED" w:rsidRPr="004A70B8" w:rsidRDefault="00B148ED" w:rsidP="001162C9">
      <w:pPr>
        <w:jc w:val="both"/>
        <w:rPr>
          <w:rFonts w:ascii="Arial" w:hAnsi="Arial" w:cs="Arial"/>
        </w:rPr>
      </w:pPr>
    </w:p>
    <w:p w14:paraId="304222B4" w14:textId="77777777" w:rsidR="002361C7" w:rsidRDefault="002361C7">
      <w:pPr>
        <w:jc w:val="both"/>
        <w:rPr>
          <w:rFonts w:ascii="Arial" w:hAnsi="Arial" w:cs="Arial"/>
        </w:rPr>
      </w:pPr>
    </w:p>
    <w:p w14:paraId="743A2A14" w14:textId="77777777" w:rsidR="00D445C5" w:rsidRPr="00D445C5" w:rsidRDefault="00D445C5">
      <w:pPr>
        <w:jc w:val="both"/>
        <w:rPr>
          <w:rFonts w:ascii="Arial" w:hAnsi="Arial" w:cs="Arial"/>
        </w:rPr>
      </w:pPr>
      <w:r>
        <w:tab/>
      </w:r>
      <w:r w:rsidRPr="00D445C5">
        <w:rPr>
          <w:rFonts w:ascii="Arial" w:hAnsi="Arial" w:cs="Arial"/>
        </w:rPr>
        <w:t xml:space="preserve">SUDAC </w:t>
      </w:r>
    </w:p>
    <w:p w14:paraId="766D4789" w14:textId="77777777" w:rsidR="00D445C5" w:rsidRPr="00D445C5" w:rsidRDefault="00D445C5">
      <w:pPr>
        <w:jc w:val="both"/>
        <w:rPr>
          <w:rFonts w:ascii="Arial" w:hAnsi="Arial" w:cs="Arial"/>
        </w:rPr>
      </w:pPr>
    </w:p>
    <w:p w14:paraId="595E3FCA" w14:textId="77777777" w:rsidR="00D445C5" w:rsidRPr="00D445C5" w:rsidRDefault="00D445C5">
      <w:pPr>
        <w:jc w:val="center"/>
        <w:rPr>
          <w:rFonts w:ascii="Arial" w:hAnsi="Arial" w:cs="Arial"/>
        </w:rPr>
      </w:pPr>
      <w:r w:rsidRPr="00D445C5">
        <w:rPr>
          <w:rFonts w:ascii="Arial" w:hAnsi="Arial" w:cs="Arial"/>
        </w:rPr>
        <w:t>RJEŠAVA</w:t>
      </w:r>
    </w:p>
    <w:p w14:paraId="0FC20D51" w14:textId="77777777" w:rsidR="00D445C5" w:rsidRDefault="00D445C5"/>
    <w:p w14:paraId="2285833E" w14:textId="77777777" w:rsidR="00E41283" w:rsidRDefault="00D445C5">
      <w:pPr>
        <w:jc w:val="both"/>
        <w:rPr>
          <w:rFonts w:ascii="Arial" w:hAnsi="Arial" w:cs="Arial"/>
        </w:rPr>
      </w:pPr>
      <w:r>
        <w:rPr>
          <w:rFonts w:ascii="Arial" w:hAnsi="Arial" w:cs="Arial"/>
        </w:rPr>
        <w:tab/>
        <w:t xml:space="preserve">Provest će se dokaz saslušanjem svjedoka i tužiteljice. </w:t>
      </w:r>
    </w:p>
    <w:p w14:paraId="77089871" w14:textId="77777777" w:rsidR="00D445C5" w:rsidRDefault="00D445C5">
      <w:pPr>
        <w:jc w:val="both"/>
        <w:rPr>
          <w:rFonts w:ascii="Arial" w:hAnsi="Arial" w:cs="Arial"/>
        </w:rPr>
      </w:pPr>
    </w:p>
    <w:p w14:paraId="1FCD2CBA" w14:textId="77777777" w:rsidR="00D445C5" w:rsidRDefault="00D445C5">
      <w:pPr>
        <w:jc w:val="both"/>
        <w:rPr>
          <w:rFonts w:ascii="Arial" w:hAnsi="Arial" w:cs="Arial"/>
        </w:rPr>
      </w:pPr>
    </w:p>
    <w:p w14:paraId="1D3990D9" w14:textId="77777777" w:rsidR="00D445C5" w:rsidRPr="00A4477A" w:rsidRDefault="00D445C5" w:rsidP="00D445C5">
      <w:pPr>
        <w:ind w:firstLine="720"/>
        <w:jc w:val="both"/>
        <w:rPr>
          <w:rFonts w:ascii="Arial" w:hAnsi="Arial" w:cs="Arial"/>
          <w:color w:val="000000" w:themeColor="text1"/>
        </w:rPr>
      </w:pPr>
      <w:r w:rsidRPr="00A4477A">
        <w:rPr>
          <w:rFonts w:ascii="Arial" w:hAnsi="Arial" w:cs="Arial"/>
          <w:color w:val="000000" w:themeColor="text1"/>
        </w:rPr>
        <w:lastRenderedPageBreak/>
        <w:t xml:space="preserve">Svjedok BRUNO BRAVAR, identitet utvrđen uvidom  u OI broj: </w:t>
      </w:r>
      <w:r w:rsidR="00A4477A">
        <w:rPr>
          <w:rFonts w:ascii="Arial" w:hAnsi="Arial" w:cs="Arial"/>
          <w:color w:val="000000" w:themeColor="text1"/>
        </w:rPr>
        <w:t>105452229</w:t>
      </w:r>
      <w:r w:rsidRPr="00A4477A">
        <w:rPr>
          <w:rFonts w:ascii="Arial" w:hAnsi="Arial" w:cs="Arial"/>
          <w:color w:val="000000" w:themeColor="text1"/>
        </w:rPr>
        <w:t xml:space="preserve">, po zanimanju automehaničar, na adresi: </w:t>
      </w:r>
      <w:r w:rsidR="001E0B49" w:rsidRPr="00A4477A">
        <w:rPr>
          <w:rFonts w:ascii="Arial" w:hAnsi="Arial" w:cs="Arial"/>
          <w:color w:val="000000" w:themeColor="text1"/>
        </w:rPr>
        <w:t xml:space="preserve">Poreč, </w:t>
      </w:r>
      <w:r w:rsidR="00A4477A">
        <w:rPr>
          <w:rFonts w:ascii="Arial" w:hAnsi="Arial" w:cs="Arial"/>
          <w:color w:val="000000" w:themeColor="text1"/>
        </w:rPr>
        <w:t>Draga</w:t>
      </w:r>
      <w:r w:rsidR="001E0B49" w:rsidRPr="00A4477A">
        <w:rPr>
          <w:rFonts w:ascii="Arial" w:hAnsi="Arial" w:cs="Arial"/>
          <w:color w:val="000000" w:themeColor="text1"/>
        </w:rPr>
        <w:t xml:space="preserve"> </w:t>
      </w:r>
      <w:r w:rsidR="00A4477A">
        <w:rPr>
          <w:rFonts w:ascii="Arial" w:hAnsi="Arial" w:cs="Arial"/>
          <w:color w:val="000000" w:themeColor="text1"/>
        </w:rPr>
        <w:t>2</w:t>
      </w:r>
      <w:r w:rsidRPr="00A4477A">
        <w:rPr>
          <w:rFonts w:ascii="Arial" w:hAnsi="Arial" w:cs="Arial"/>
          <w:color w:val="000000" w:themeColor="text1"/>
        </w:rPr>
        <w:t xml:space="preserve">, rođen </w:t>
      </w:r>
      <w:r w:rsidR="00A4477A">
        <w:rPr>
          <w:rFonts w:ascii="Arial" w:hAnsi="Arial" w:cs="Arial"/>
          <w:color w:val="000000" w:themeColor="text1"/>
        </w:rPr>
        <w:t>1953</w:t>
      </w:r>
      <w:r w:rsidRPr="00A4477A">
        <w:rPr>
          <w:rFonts w:ascii="Arial" w:hAnsi="Arial" w:cs="Arial"/>
          <w:color w:val="000000" w:themeColor="text1"/>
        </w:rPr>
        <w:t xml:space="preserve">. u </w:t>
      </w:r>
      <w:r w:rsidR="00A4477A">
        <w:rPr>
          <w:rFonts w:ascii="Arial" w:hAnsi="Arial" w:cs="Arial"/>
          <w:color w:val="000000" w:themeColor="text1"/>
        </w:rPr>
        <w:t>Velom maju</w:t>
      </w:r>
      <w:r w:rsidRPr="00A4477A">
        <w:rPr>
          <w:rFonts w:ascii="Arial" w:hAnsi="Arial" w:cs="Arial"/>
          <w:color w:val="000000" w:themeColor="text1"/>
        </w:rPr>
        <w:t xml:space="preserve">, propisno opomenut, iskazuje: </w:t>
      </w:r>
    </w:p>
    <w:p w14:paraId="44768DED" w14:textId="77777777" w:rsidR="00D445C5" w:rsidRPr="00C42B22" w:rsidRDefault="00D445C5" w:rsidP="00D445C5">
      <w:pPr>
        <w:rPr>
          <w:rFonts w:ascii="Arial" w:hAnsi="Arial" w:cs="Arial"/>
        </w:rPr>
      </w:pPr>
    </w:p>
    <w:p w14:paraId="132FA6AD" w14:textId="77777777" w:rsidR="00D445C5" w:rsidRDefault="00A4477A" w:rsidP="00D445C5">
      <w:pPr>
        <w:jc w:val="both"/>
        <w:rPr>
          <w:rFonts w:ascii="Arial" w:hAnsi="Arial" w:cs="Arial"/>
        </w:rPr>
      </w:pPr>
      <w:r>
        <w:rPr>
          <w:rFonts w:ascii="Arial" w:hAnsi="Arial" w:cs="Arial"/>
        </w:rPr>
        <w:tab/>
        <w:t>Ja tužiteljicu i njezinog pokojnog supruga poznajem jer sam dolazio kod svog prijatelja koji ima kuću u istom dvorištu u kojem su imali kuću tužiteljica i njezin pokojni suprug tako da sam ja njih viđao kada bi dolazio kod svog prijatelja. Ta nekretnina u naravi je kuća, u prizemlju se nalazi restoran a u gornjem dijelu stan. Ja živim nedaleko od tog mjesta, na nekih 1 km udaljenosti. Ne sjećam se koje godine su tužiteljica i njezin suprug kupili tu nekretninu, no sjećam se da su je kupili, da je nisu oni izgradili. Meni je poznato iz pričanja da su tužiteljica i njezin pok. suprug tu nekretninu u Červaru kupili nakon prodaje kuće u Malom maju. Ja nisam bio upoznat sa osobnim i obiteljskim odnosima između tužiteljice i njezinog pokojnog supruga (da su se razvel</w:t>
      </w:r>
      <w:r w:rsidR="00F22B38">
        <w:rPr>
          <w:rFonts w:ascii="Arial" w:hAnsi="Arial" w:cs="Arial"/>
        </w:rPr>
        <w:t xml:space="preserve">i ili da su se razvodili. Poznato mi je da je restoran vodio pok. suprug tužiteljice ali nisam siguran u kojem razdoblju. Iako sam bio na sprovodu pok. supruga tužiteljice, ne sjećam se koje je to bilo godine, niti se mogu sjetiti dali je on vodio restoran do svoje smrti. Ja ne znam tko je živio u stanu iznad restorana. Dok je restoran poslovao, ja sam viđao tamo i tužiteljicu. Ne znam odgovoriti na pitanje koga sam na toj nekretnini viđao nakon smrti pokojnog Federika Benčića, odnosno tko je tu nekretninu koristio. Mislim da ni restoran nije dalje  nastavio raditi. Nakon smrti pok. Federika, kada bi dolazio kod svog prijatelja nisam stekao dojam da bi netko živio u toj nekretnini, iako sam vidio da se oko nekretnine nešto održavalo. </w:t>
      </w:r>
    </w:p>
    <w:p w14:paraId="2619EBB4" w14:textId="77777777" w:rsidR="00A4477A" w:rsidRPr="00C42B22" w:rsidRDefault="00A4477A" w:rsidP="00D445C5">
      <w:pPr>
        <w:jc w:val="both"/>
        <w:rPr>
          <w:rFonts w:ascii="Arial" w:hAnsi="Arial" w:cs="Arial"/>
        </w:rPr>
      </w:pPr>
    </w:p>
    <w:p w14:paraId="4B741C5A" w14:textId="77777777" w:rsidR="00D445C5" w:rsidRDefault="00D445C5" w:rsidP="00D445C5">
      <w:pPr>
        <w:jc w:val="both"/>
        <w:rPr>
          <w:rFonts w:ascii="Arial" w:hAnsi="Arial" w:cs="Arial"/>
        </w:rPr>
      </w:pPr>
      <w:r w:rsidRPr="00C42B22">
        <w:rPr>
          <w:rFonts w:ascii="Arial" w:hAnsi="Arial" w:cs="Arial"/>
        </w:rPr>
        <w:tab/>
        <w:t xml:space="preserve">Na pitanje pun. </w:t>
      </w:r>
      <w:r>
        <w:rPr>
          <w:rFonts w:ascii="Arial" w:hAnsi="Arial" w:cs="Arial"/>
        </w:rPr>
        <w:t>tužitelja</w:t>
      </w:r>
      <w:r w:rsidRPr="00C42B22">
        <w:rPr>
          <w:rFonts w:ascii="Arial" w:hAnsi="Arial" w:cs="Arial"/>
        </w:rPr>
        <w:t xml:space="preserve"> svjedok odgovara: </w:t>
      </w:r>
      <w:r w:rsidR="00F22B38">
        <w:rPr>
          <w:rFonts w:ascii="Arial" w:hAnsi="Arial" w:cs="Arial"/>
        </w:rPr>
        <w:t xml:space="preserve">Tužiteljicu i njezinog pok. supruga poznavao sam još od kada su došli u Mali maj, bili smo par puta u zajedničkom društvu. Ne sjećam se dali su tu kuću Malom maju sagradili ili kupili, ne sjećam se ni kada su došli u Mali maj. To je bilo prije 90-ih. </w:t>
      </w:r>
    </w:p>
    <w:p w14:paraId="407078DE" w14:textId="77777777" w:rsidR="00D445C5" w:rsidRPr="00C42B22" w:rsidRDefault="00D445C5" w:rsidP="00D445C5">
      <w:pPr>
        <w:jc w:val="both"/>
        <w:rPr>
          <w:rFonts w:ascii="Arial" w:hAnsi="Arial" w:cs="Arial"/>
        </w:rPr>
      </w:pPr>
    </w:p>
    <w:p w14:paraId="35D9C420" w14:textId="77777777" w:rsidR="00D445C5" w:rsidRPr="00C42B22" w:rsidRDefault="00D445C5" w:rsidP="00D445C5">
      <w:pPr>
        <w:rPr>
          <w:rFonts w:ascii="Arial" w:hAnsi="Arial" w:cs="Arial"/>
        </w:rPr>
      </w:pPr>
      <w:r>
        <w:rPr>
          <w:rFonts w:ascii="Arial" w:hAnsi="Arial" w:cs="Arial"/>
        </w:rPr>
        <w:tab/>
        <w:t xml:space="preserve">Svjedoku se ne postavljaju daljnja pitanja. </w:t>
      </w:r>
    </w:p>
    <w:p w14:paraId="7E45D38B" w14:textId="77777777" w:rsidR="00D445C5" w:rsidRPr="00C42B22" w:rsidRDefault="00D445C5" w:rsidP="00D445C5">
      <w:pPr>
        <w:jc w:val="both"/>
        <w:rPr>
          <w:rFonts w:ascii="Arial" w:hAnsi="Arial" w:cs="Arial"/>
        </w:rPr>
      </w:pPr>
      <w:r w:rsidRPr="00C42B22">
        <w:rPr>
          <w:rFonts w:ascii="Arial" w:hAnsi="Arial" w:cs="Arial"/>
        </w:rPr>
        <w:tab/>
        <w:t xml:space="preserve">Nemam ništa više za iskazati. </w:t>
      </w:r>
    </w:p>
    <w:p w14:paraId="57D1661E" w14:textId="77777777" w:rsidR="00D445C5" w:rsidRDefault="00D445C5" w:rsidP="00D445C5">
      <w:pPr>
        <w:jc w:val="both"/>
        <w:rPr>
          <w:rFonts w:ascii="Arial" w:hAnsi="Arial" w:cs="Arial"/>
        </w:rPr>
      </w:pPr>
      <w:r w:rsidRPr="00C42B22">
        <w:rPr>
          <w:rFonts w:ascii="Arial" w:hAnsi="Arial" w:cs="Arial"/>
        </w:rPr>
        <w:tab/>
      </w:r>
      <w:r w:rsidR="00545BDD">
        <w:rPr>
          <w:rFonts w:ascii="Arial" w:hAnsi="Arial" w:cs="Arial"/>
        </w:rPr>
        <w:t>Potražujem</w:t>
      </w:r>
      <w:r w:rsidRPr="00C42B22">
        <w:rPr>
          <w:rFonts w:ascii="Arial" w:hAnsi="Arial" w:cs="Arial"/>
        </w:rPr>
        <w:t xml:space="preserve"> tro</w:t>
      </w:r>
      <w:r w:rsidR="00545BDD">
        <w:rPr>
          <w:rFonts w:ascii="Arial" w:hAnsi="Arial" w:cs="Arial"/>
        </w:rPr>
        <w:t xml:space="preserve">šak dolaska na današnje ročište osobnim automobilom.. </w:t>
      </w:r>
    </w:p>
    <w:p w14:paraId="17477906" w14:textId="77777777" w:rsidR="00545BDD" w:rsidRDefault="00545BDD" w:rsidP="00D445C5">
      <w:pPr>
        <w:jc w:val="both"/>
        <w:rPr>
          <w:rFonts w:ascii="Arial" w:hAnsi="Arial" w:cs="Arial"/>
        </w:rPr>
      </w:pPr>
    </w:p>
    <w:p w14:paraId="2BFA92C7" w14:textId="77777777" w:rsidR="00545BDD" w:rsidRPr="00545BDD" w:rsidRDefault="00545BDD">
      <w:pPr>
        <w:jc w:val="both"/>
        <w:rPr>
          <w:rFonts w:ascii="Arial" w:hAnsi="Arial" w:cs="Arial"/>
        </w:rPr>
      </w:pPr>
      <w:r w:rsidRPr="00545BDD">
        <w:rPr>
          <w:rFonts w:ascii="Arial" w:hAnsi="Arial" w:cs="Arial"/>
        </w:rPr>
        <w:tab/>
        <w:t xml:space="preserve">SUDAC </w:t>
      </w:r>
    </w:p>
    <w:p w14:paraId="46DDAD97" w14:textId="77777777" w:rsidR="00545BDD" w:rsidRPr="00545BDD" w:rsidRDefault="00545BDD">
      <w:pPr>
        <w:jc w:val="both"/>
        <w:rPr>
          <w:rFonts w:ascii="Arial" w:hAnsi="Arial" w:cs="Arial"/>
        </w:rPr>
      </w:pPr>
    </w:p>
    <w:p w14:paraId="415956C4" w14:textId="77777777" w:rsidR="00545BDD" w:rsidRPr="00545BDD" w:rsidRDefault="00545BDD">
      <w:pPr>
        <w:jc w:val="center"/>
        <w:rPr>
          <w:rFonts w:ascii="Arial" w:hAnsi="Arial" w:cs="Arial"/>
        </w:rPr>
      </w:pPr>
      <w:r w:rsidRPr="00545BDD">
        <w:rPr>
          <w:rFonts w:ascii="Arial" w:hAnsi="Arial" w:cs="Arial"/>
        </w:rPr>
        <w:t>RJEŠAVA</w:t>
      </w:r>
    </w:p>
    <w:p w14:paraId="1B628009" w14:textId="77777777" w:rsidR="00545BDD" w:rsidRDefault="00545BDD"/>
    <w:p w14:paraId="2CD6A326" w14:textId="77777777" w:rsidR="00545BDD" w:rsidRPr="00C42B22" w:rsidRDefault="00545BDD" w:rsidP="00D445C5">
      <w:pPr>
        <w:jc w:val="both"/>
        <w:rPr>
          <w:rFonts w:ascii="Arial" w:hAnsi="Arial" w:cs="Arial"/>
        </w:rPr>
      </w:pPr>
      <w:r>
        <w:rPr>
          <w:rFonts w:ascii="Arial" w:hAnsi="Arial" w:cs="Arial"/>
        </w:rPr>
        <w:tab/>
        <w:t>Nalaže se tužiteljici da u roku od 8 dana svjedoku naknadi putni trošak za dolazak na današnje ročište u iznosu od 120,00 kn (30 km Poreč-Pazin) x 2 smjera x 2kn/km.</w:t>
      </w:r>
    </w:p>
    <w:p w14:paraId="413DC664" w14:textId="77777777" w:rsidR="00545BDD" w:rsidRDefault="00D445C5" w:rsidP="00D445C5">
      <w:pPr>
        <w:jc w:val="both"/>
        <w:rPr>
          <w:rFonts w:ascii="Arial" w:hAnsi="Arial" w:cs="Arial"/>
        </w:rPr>
      </w:pPr>
      <w:r w:rsidRPr="00C42B22">
        <w:rPr>
          <w:rFonts w:ascii="Arial" w:hAnsi="Arial" w:cs="Arial"/>
        </w:rPr>
        <w:tab/>
      </w:r>
    </w:p>
    <w:p w14:paraId="79F0BF25" w14:textId="77777777" w:rsidR="00D445C5" w:rsidRPr="00C42B22" w:rsidRDefault="00545BDD" w:rsidP="00D445C5">
      <w:pPr>
        <w:jc w:val="both"/>
        <w:rPr>
          <w:rFonts w:ascii="Arial" w:hAnsi="Arial" w:cs="Arial"/>
        </w:rPr>
      </w:pPr>
      <w:r>
        <w:rPr>
          <w:rFonts w:ascii="Arial" w:hAnsi="Arial" w:cs="Arial"/>
        </w:rPr>
        <w:tab/>
      </w:r>
      <w:r w:rsidR="00D445C5" w:rsidRPr="00C42B22">
        <w:rPr>
          <w:rFonts w:ascii="Arial" w:hAnsi="Arial" w:cs="Arial"/>
        </w:rPr>
        <w:t xml:space="preserve">Svjedok se otpušta.  </w:t>
      </w:r>
    </w:p>
    <w:p w14:paraId="23E1DFF6" w14:textId="77777777" w:rsidR="00D445C5" w:rsidRDefault="00D445C5" w:rsidP="00D445C5">
      <w:pPr>
        <w:jc w:val="both"/>
        <w:rPr>
          <w:rFonts w:ascii="Arial" w:hAnsi="Arial" w:cs="Arial"/>
        </w:rPr>
      </w:pPr>
    </w:p>
    <w:p w14:paraId="2B599B0A" w14:textId="77777777" w:rsidR="00D445C5" w:rsidRPr="00C42B22" w:rsidRDefault="00D445C5" w:rsidP="00D445C5">
      <w:pPr>
        <w:jc w:val="both"/>
        <w:rPr>
          <w:rFonts w:ascii="Arial" w:hAnsi="Arial" w:cs="Arial"/>
        </w:rPr>
      </w:pPr>
    </w:p>
    <w:p w14:paraId="279D8ABA" w14:textId="77777777" w:rsidR="00D445C5" w:rsidRPr="00C42B22" w:rsidRDefault="00D445C5" w:rsidP="00D445C5">
      <w:pPr>
        <w:ind w:firstLine="720"/>
        <w:jc w:val="both"/>
        <w:rPr>
          <w:rFonts w:ascii="Arial" w:hAnsi="Arial" w:cs="Arial"/>
        </w:rPr>
      </w:pPr>
      <w:r w:rsidRPr="00C42B22">
        <w:rPr>
          <w:rFonts w:ascii="Arial" w:hAnsi="Arial" w:cs="Arial"/>
        </w:rPr>
        <w:t xml:space="preserve">Svjedok </w:t>
      </w:r>
      <w:r>
        <w:rPr>
          <w:rFonts w:ascii="Arial" w:hAnsi="Arial" w:cs="Arial"/>
        </w:rPr>
        <w:t>LUKA BENCICH</w:t>
      </w:r>
      <w:r w:rsidRPr="00C42B22">
        <w:rPr>
          <w:rFonts w:ascii="Arial" w:hAnsi="Arial" w:cs="Arial"/>
        </w:rPr>
        <w:t>,</w:t>
      </w:r>
      <w:r w:rsidR="00545BDD">
        <w:rPr>
          <w:rFonts w:ascii="Arial" w:hAnsi="Arial" w:cs="Arial"/>
        </w:rPr>
        <w:t xml:space="preserve"> sin tužiteljice,</w:t>
      </w:r>
      <w:r w:rsidRPr="00C42B22">
        <w:rPr>
          <w:rFonts w:ascii="Arial" w:hAnsi="Arial" w:cs="Arial"/>
        </w:rPr>
        <w:t xml:space="preserve"> identitet utvrđen uvidom  u OI broj: </w:t>
      </w:r>
      <w:r w:rsidR="00545BDD">
        <w:rPr>
          <w:rFonts w:ascii="Arial" w:hAnsi="Arial" w:cs="Arial"/>
          <w:color w:val="000000" w:themeColor="text1"/>
        </w:rPr>
        <w:t>114023738</w:t>
      </w:r>
      <w:r w:rsidRPr="00C42B22">
        <w:rPr>
          <w:rFonts w:ascii="Arial" w:hAnsi="Arial" w:cs="Arial"/>
        </w:rPr>
        <w:t xml:space="preserve">, po zanimanju </w:t>
      </w:r>
      <w:r w:rsidR="00545BDD">
        <w:rPr>
          <w:rFonts w:ascii="Arial" w:hAnsi="Arial" w:cs="Arial"/>
        </w:rPr>
        <w:t>hotelijerskoturistički tehničar</w:t>
      </w:r>
      <w:r w:rsidRPr="00C42B22">
        <w:rPr>
          <w:rFonts w:ascii="Arial" w:hAnsi="Arial" w:cs="Arial"/>
        </w:rPr>
        <w:t xml:space="preserve">, na adresi: </w:t>
      </w:r>
      <w:r w:rsidR="001E0B49">
        <w:rPr>
          <w:rFonts w:ascii="Arial" w:hAnsi="Arial" w:cs="Arial"/>
        </w:rPr>
        <w:t>Poreč, Dračeva 36</w:t>
      </w:r>
      <w:r w:rsidR="00545BDD">
        <w:rPr>
          <w:rFonts w:ascii="Arial" w:hAnsi="Arial" w:cs="Arial"/>
        </w:rPr>
        <w:t>a</w:t>
      </w:r>
      <w:r w:rsidRPr="00C42B22">
        <w:rPr>
          <w:rFonts w:ascii="Arial" w:hAnsi="Arial" w:cs="Arial"/>
        </w:rPr>
        <w:t xml:space="preserve">, rođen </w:t>
      </w:r>
      <w:r>
        <w:rPr>
          <w:rFonts w:ascii="Arial" w:hAnsi="Arial" w:cs="Arial"/>
        </w:rPr>
        <w:t>1980</w:t>
      </w:r>
      <w:r w:rsidRPr="00C42B22">
        <w:rPr>
          <w:rFonts w:ascii="Arial" w:hAnsi="Arial" w:cs="Arial"/>
        </w:rPr>
        <w:t xml:space="preserve">. u </w:t>
      </w:r>
      <w:r w:rsidR="00545BDD">
        <w:rPr>
          <w:rFonts w:ascii="Arial" w:hAnsi="Arial" w:cs="Arial"/>
        </w:rPr>
        <w:t>Puli</w:t>
      </w:r>
      <w:r w:rsidRPr="00C42B22">
        <w:rPr>
          <w:rFonts w:ascii="Arial" w:hAnsi="Arial" w:cs="Arial"/>
        </w:rPr>
        <w:t xml:space="preserve">, propisno opomenut, iskazuje: </w:t>
      </w:r>
    </w:p>
    <w:p w14:paraId="61DFCEF8" w14:textId="77777777" w:rsidR="00D445C5" w:rsidRPr="00C42B22" w:rsidRDefault="00D445C5" w:rsidP="00D445C5">
      <w:pPr>
        <w:rPr>
          <w:rFonts w:ascii="Arial" w:hAnsi="Arial" w:cs="Arial"/>
        </w:rPr>
      </w:pPr>
    </w:p>
    <w:p w14:paraId="6213F248" w14:textId="77777777" w:rsidR="00D445C5" w:rsidRDefault="00D445C5" w:rsidP="00D445C5">
      <w:pPr>
        <w:jc w:val="both"/>
        <w:rPr>
          <w:rFonts w:ascii="Arial" w:hAnsi="Arial" w:cs="Arial"/>
        </w:rPr>
      </w:pPr>
    </w:p>
    <w:p w14:paraId="3242AD77" w14:textId="77777777" w:rsidR="00D445C5" w:rsidRPr="00C42B22" w:rsidRDefault="00D445C5" w:rsidP="00D445C5">
      <w:pPr>
        <w:jc w:val="both"/>
        <w:rPr>
          <w:rFonts w:ascii="Arial" w:hAnsi="Arial" w:cs="Arial"/>
        </w:rPr>
      </w:pPr>
    </w:p>
    <w:p w14:paraId="43058AFE" w14:textId="77777777" w:rsidR="00D445C5" w:rsidRDefault="00D445C5" w:rsidP="00D445C5">
      <w:pPr>
        <w:jc w:val="both"/>
        <w:rPr>
          <w:rFonts w:ascii="Arial" w:hAnsi="Arial" w:cs="Arial"/>
        </w:rPr>
      </w:pPr>
      <w:r w:rsidRPr="00C42B22">
        <w:rPr>
          <w:rFonts w:ascii="Arial" w:hAnsi="Arial" w:cs="Arial"/>
        </w:rPr>
        <w:lastRenderedPageBreak/>
        <w:tab/>
        <w:t xml:space="preserve">Na pitanje pun. </w:t>
      </w:r>
      <w:r>
        <w:rPr>
          <w:rFonts w:ascii="Arial" w:hAnsi="Arial" w:cs="Arial"/>
        </w:rPr>
        <w:t>tužitelja</w:t>
      </w:r>
      <w:r w:rsidRPr="00C42B22">
        <w:rPr>
          <w:rFonts w:ascii="Arial" w:hAnsi="Arial" w:cs="Arial"/>
        </w:rPr>
        <w:t xml:space="preserve"> svjedok odgovara: </w:t>
      </w:r>
      <w:r w:rsidR="00545BDD">
        <w:rPr>
          <w:rFonts w:ascii="Arial" w:hAnsi="Arial" w:cs="Arial"/>
        </w:rPr>
        <w:t xml:space="preserve">U kuću u malom maju živio sam od svoje prve godine života zajedno sa svojim roditeljima. To je kuća koju su izgradili moji roditelji, pretpostavljam sa novcem kojeg su zaradili radeći u Švicarskoj, otkuda su se doselili u Poreč kao povratnici. ta je kuća prodana koliko se sjećam 1999.-2000. razlog prodaje je bio da se kupi objekt koji bi donosio novac i u kojem bi se moglo stanovati. </w:t>
      </w:r>
      <w:r w:rsidR="00545BDD">
        <w:rPr>
          <w:rFonts w:ascii="Arial" w:hAnsi="Arial" w:cs="Arial"/>
        </w:rPr>
        <w:tab/>
        <w:t xml:space="preserve">Točno je da su u to vrijeme moji roditelji već bili razvedeni, no unatoč razvodu oni su bili u dobrom odnosu i nastavili su zajednički suživot. Ja sam sa njima živio negdje do otprilike 2001. godine ali na ponovni upit suda potvrđujem da su moji roditelji svo to vrijeme i unatoč razvodu živjeli zajedno. U donjem dijelu kuće bio je restoran a u gornjem dijelu bio je stan u kojem su živjeli otac i majka. Restoran je vodio moj otac. Koliko je meni poznato, otac i majka su tu kuću u Červaru kupili zajedničkim novcem od prodaje kuće u Malom maju. Sada sam upoznat sa cjelokupnom informacijom, no u ono vrijeme ja nisam znao na čije ime je nekretnina kupljena. Ja sam za to saznao tek prilikom ostavinske rasprave nakon smrti pokojnog oca 2005. godine. </w:t>
      </w:r>
      <w:r w:rsidR="00004B53">
        <w:rPr>
          <w:rFonts w:ascii="Arial" w:hAnsi="Arial" w:cs="Arial"/>
        </w:rPr>
        <w:t xml:space="preserve">Nakon smrti oca, taj objekt je nastavila koristiti i održavati moja majka. Ona je čak pokušala i dalje voditi restoran, no od toga je odustala zbog svog primarnog posla. Poslovni udjeli su po smrti mog oca preneseni na mene i mog brata, no mi smo vrlo brzo to prenijeli majci. Ja sa tom firmom nisam poslovao. Možda sam u tih prvih godinu dana kada je majka nastavila sa restoranom bio u nabavci par puta ali to je sve. Kada me se pita za ugovore sklopljene sa Zveza bankom, meni je poznato da je moga majka uzimala kredit kod te banke. ja sam u nekoliko navrata bio prisutan, no ne znam više dali sam nešto potpisivao ili sam bio samo pratnja. Taj kredit je podignut jer je moja majka željela investirati u taj objekt u Červaru i podignuti ga na viši nivo. </w:t>
      </w:r>
    </w:p>
    <w:p w14:paraId="46B2072B" w14:textId="77777777" w:rsidR="00D445C5" w:rsidRPr="00C42B22" w:rsidRDefault="00D445C5" w:rsidP="00D445C5">
      <w:pPr>
        <w:jc w:val="both"/>
        <w:rPr>
          <w:rFonts w:ascii="Arial" w:hAnsi="Arial" w:cs="Arial"/>
        </w:rPr>
      </w:pPr>
    </w:p>
    <w:p w14:paraId="36C9CEBE" w14:textId="77777777" w:rsidR="00D445C5" w:rsidRDefault="00D445C5" w:rsidP="00D445C5">
      <w:pPr>
        <w:jc w:val="both"/>
        <w:rPr>
          <w:rFonts w:ascii="Arial" w:hAnsi="Arial" w:cs="Arial"/>
        </w:rPr>
      </w:pPr>
      <w:r w:rsidRPr="00C42B22">
        <w:rPr>
          <w:rFonts w:ascii="Arial" w:hAnsi="Arial" w:cs="Arial"/>
        </w:rPr>
        <w:tab/>
        <w:t xml:space="preserve">Na pitanje pun. </w:t>
      </w:r>
      <w:r w:rsidR="00004B53">
        <w:rPr>
          <w:rFonts w:ascii="Arial" w:hAnsi="Arial" w:cs="Arial"/>
        </w:rPr>
        <w:t>tužitelja</w:t>
      </w:r>
      <w:r w:rsidRPr="00C42B22">
        <w:rPr>
          <w:rFonts w:ascii="Arial" w:hAnsi="Arial" w:cs="Arial"/>
        </w:rPr>
        <w:t xml:space="preserve"> svjedok odgovara: </w:t>
      </w:r>
      <w:r w:rsidR="00004B53">
        <w:rPr>
          <w:rFonts w:ascii="Arial" w:hAnsi="Arial" w:cs="Arial"/>
        </w:rPr>
        <w:t xml:space="preserve">Moj je otac preminuo 7. studenog 2005. Moja majka je svo to vrijeme radila u svojoj ginekološkoj ordinaciji te je pomagala ocu u restoranu, održavala okoliš i kućanstvo. Ne bih znao odgovoriti na pitanje dali je moja majka ikad primila plaću od RB IMPEX-a. Nije mi poznato da bi se RB IMPEX-u plaćala najamnina za stan, a sjećam se da je majka ocu u više navrata posuđivala novac za restoran. Kad su poslovni udjeli preneseni na mene, ja nisam vršio uvid u financijsko stanje firme niti sam se upoznao sa time dali firma ima dugove, prema kome, itd. </w:t>
      </w:r>
    </w:p>
    <w:p w14:paraId="770D2BDB" w14:textId="77777777" w:rsidR="00D445C5" w:rsidRPr="00C42B22" w:rsidRDefault="00D445C5" w:rsidP="00D445C5">
      <w:pPr>
        <w:jc w:val="both"/>
        <w:rPr>
          <w:rFonts w:ascii="Arial" w:hAnsi="Arial" w:cs="Arial"/>
        </w:rPr>
      </w:pPr>
    </w:p>
    <w:p w14:paraId="4F5872C9" w14:textId="77777777" w:rsidR="00D445C5" w:rsidRPr="00C42B22" w:rsidRDefault="00D445C5" w:rsidP="00D445C5">
      <w:pPr>
        <w:rPr>
          <w:rFonts w:ascii="Arial" w:hAnsi="Arial" w:cs="Arial"/>
        </w:rPr>
      </w:pPr>
      <w:r>
        <w:rPr>
          <w:rFonts w:ascii="Arial" w:hAnsi="Arial" w:cs="Arial"/>
        </w:rPr>
        <w:tab/>
        <w:t xml:space="preserve">Svjedoku se ne postavljaju daljnja pitanja. </w:t>
      </w:r>
    </w:p>
    <w:p w14:paraId="0F38572C" w14:textId="77777777" w:rsidR="00D445C5" w:rsidRPr="00C42B22" w:rsidRDefault="00D445C5" w:rsidP="00D445C5">
      <w:pPr>
        <w:jc w:val="both"/>
        <w:rPr>
          <w:rFonts w:ascii="Arial" w:hAnsi="Arial" w:cs="Arial"/>
        </w:rPr>
      </w:pPr>
      <w:r w:rsidRPr="00C42B22">
        <w:rPr>
          <w:rFonts w:ascii="Arial" w:hAnsi="Arial" w:cs="Arial"/>
        </w:rPr>
        <w:tab/>
        <w:t xml:space="preserve">Nemam ništa više za iskazati. </w:t>
      </w:r>
    </w:p>
    <w:p w14:paraId="7F74F7C4" w14:textId="77777777" w:rsidR="00D445C5" w:rsidRPr="00C42B22" w:rsidRDefault="00E07669" w:rsidP="00D445C5">
      <w:pPr>
        <w:jc w:val="both"/>
        <w:rPr>
          <w:rFonts w:ascii="Arial" w:hAnsi="Arial" w:cs="Arial"/>
        </w:rPr>
      </w:pPr>
      <w:r>
        <w:rPr>
          <w:rFonts w:ascii="Arial" w:hAnsi="Arial" w:cs="Arial"/>
        </w:rPr>
        <w:tab/>
        <w:t>P</w:t>
      </w:r>
      <w:r w:rsidR="00D445C5" w:rsidRPr="00C42B22">
        <w:rPr>
          <w:rFonts w:ascii="Arial" w:hAnsi="Arial" w:cs="Arial"/>
        </w:rPr>
        <w:t>otražujem tro</w:t>
      </w:r>
      <w:r>
        <w:rPr>
          <w:rFonts w:ascii="Arial" w:hAnsi="Arial" w:cs="Arial"/>
        </w:rPr>
        <w:t>šak dolaska na današnje ročište osobnim automobilom te trošak izgubljene dnevnice čiju visinu se obvezujem dostaviti u roku od 3 dana</w:t>
      </w:r>
    </w:p>
    <w:p w14:paraId="455210AA" w14:textId="77777777" w:rsidR="00E07669" w:rsidRPr="00E07669" w:rsidRDefault="00D445C5" w:rsidP="00E07669">
      <w:pPr>
        <w:jc w:val="both"/>
        <w:rPr>
          <w:rFonts w:ascii="Arial" w:hAnsi="Arial" w:cs="Arial"/>
        </w:rPr>
      </w:pPr>
      <w:r w:rsidRPr="00E07669">
        <w:rPr>
          <w:rFonts w:ascii="Arial" w:hAnsi="Arial" w:cs="Arial"/>
        </w:rPr>
        <w:tab/>
      </w:r>
    </w:p>
    <w:p w14:paraId="78562A56" w14:textId="77777777" w:rsidR="00E07669" w:rsidRPr="00E07669" w:rsidRDefault="00E07669">
      <w:pPr>
        <w:jc w:val="both"/>
        <w:rPr>
          <w:rFonts w:ascii="Arial" w:hAnsi="Arial" w:cs="Arial"/>
        </w:rPr>
      </w:pPr>
      <w:r>
        <w:rPr>
          <w:rFonts w:ascii="Arial" w:hAnsi="Arial" w:cs="Arial"/>
        </w:rPr>
        <w:tab/>
      </w:r>
      <w:r w:rsidRPr="00E07669">
        <w:rPr>
          <w:rFonts w:ascii="Arial" w:hAnsi="Arial" w:cs="Arial"/>
        </w:rPr>
        <w:t xml:space="preserve">SUDAC </w:t>
      </w:r>
    </w:p>
    <w:p w14:paraId="1CA32A9E" w14:textId="77777777" w:rsidR="00E07669" w:rsidRPr="00E07669" w:rsidRDefault="00E07669">
      <w:pPr>
        <w:jc w:val="both"/>
        <w:rPr>
          <w:rFonts w:ascii="Arial" w:hAnsi="Arial" w:cs="Arial"/>
        </w:rPr>
      </w:pPr>
    </w:p>
    <w:p w14:paraId="3AA6AF2A" w14:textId="77777777" w:rsidR="00E07669" w:rsidRPr="00E07669" w:rsidRDefault="00E07669">
      <w:pPr>
        <w:jc w:val="center"/>
        <w:rPr>
          <w:rFonts w:ascii="Arial" w:hAnsi="Arial" w:cs="Arial"/>
        </w:rPr>
      </w:pPr>
      <w:r w:rsidRPr="00E07669">
        <w:rPr>
          <w:rFonts w:ascii="Arial" w:hAnsi="Arial" w:cs="Arial"/>
        </w:rPr>
        <w:t>RJEŠAVA</w:t>
      </w:r>
    </w:p>
    <w:p w14:paraId="279AA7D7" w14:textId="77777777" w:rsidR="00E07669" w:rsidRDefault="00E07669"/>
    <w:p w14:paraId="7325A4D1" w14:textId="77777777" w:rsidR="00D445C5" w:rsidRDefault="00E07669" w:rsidP="00E07669">
      <w:pPr>
        <w:jc w:val="both"/>
        <w:rPr>
          <w:rFonts w:ascii="Arial" w:hAnsi="Arial" w:cs="Arial"/>
        </w:rPr>
      </w:pPr>
      <w:r>
        <w:rPr>
          <w:rFonts w:ascii="Arial" w:hAnsi="Arial" w:cs="Arial"/>
        </w:rPr>
        <w:tab/>
        <w:t xml:space="preserve">Nalaže se tužiteljici da svjedoku podmiti trošak dolaska na današnje ročište o čijoj visini će se odlučiti posebnim rješenjem po dostavi dokaza o visini dnevnice. </w:t>
      </w:r>
      <w:r w:rsidR="00D445C5" w:rsidRPr="00C42B22">
        <w:rPr>
          <w:rFonts w:ascii="Arial" w:hAnsi="Arial" w:cs="Arial"/>
        </w:rPr>
        <w:t xml:space="preserve"> </w:t>
      </w:r>
    </w:p>
    <w:p w14:paraId="0630CB3C" w14:textId="77777777" w:rsidR="00D445C5" w:rsidRDefault="00D445C5" w:rsidP="00D445C5">
      <w:pPr>
        <w:jc w:val="both"/>
        <w:rPr>
          <w:rFonts w:ascii="Arial" w:hAnsi="Arial" w:cs="Arial"/>
        </w:rPr>
      </w:pPr>
    </w:p>
    <w:p w14:paraId="18F16017" w14:textId="77777777" w:rsidR="00D445C5" w:rsidRPr="00C42B22" w:rsidRDefault="00D445C5" w:rsidP="00D445C5">
      <w:pPr>
        <w:jc w:val="both"/>
        <w:rPr>
          <w:rFonts w:ascii="Arial" w:hAnsi="Arial" w:cs="Arial"/>
        </w:rPr>
      </w:pPr>
    </w:p>
    <w:p w14:paraId="7F001B08" w14:textId="77777777" w:rsidR="00D445C5" w:rsidRPr="00C42B22" w:rsidRDefault="00D445C5" w:rsidP="00D445C5">
      <w:pPr>
        <w:jc w:val="both"/>
        <w:rPr>
          <w:rFonts w:ascii="Arial" w:hAnsi="Arial" w:cs="Arial"/>
        </w:rPr>
      </w:pPr>
      <w:r w:rsidRPr="00C42B22">
        <w:rPr>
          <w:rFonts w:ascii="Arial" w:hAnsi="Arial" w:cs="Arial"/>
        </w:rPr>
        <w:tab/>
        <w:t xml:space="preserve">Prelazi se na dokazni postupak saslušanjem </w:t>
      </w:r>
      <w:r w:rsidR="00E07669">
        <w:rPr>
          <w:rFonts w:ascii="Arial" w:hAnsi="Arial" w:cs="Arial"/>
        </w:rPr>
        <w:t>tužiteljice</w:t>
      </w:r>
      <w:r w:rsidRPr="00C42B22">
        <w:rPr>
          <w:rFonts w:ascii="Arial" w:hAnsi="Arial" w:cs="Arial"/>
        </w:rPr>
        <w:t xml:space="preserve">. </w:t>
      </w:r>
    </w:p>
    <w:p w14:paraId="421A0974" w14:textId="77777777" w:rsidR="00D445C5" w:rsidRPr="00C42B22" w:rsidRDefault="00D445C5" w:rsidP="00D445C5">
      <w:pPr>
        <w:jc w:val="both"/>
        <w:rPr>
          <w:rFonts w:ascii="Arial" w:hAnsi="Arial" w:cs="Arial"/>
          <w:bCs/>
        </w:rPr>
      </w:pPr>
    </w:p>
    <w:p w14:paraId="7BE9713E" w14:textId="77777777" w:rsidR="00D445C5" w:rsidRDefault="00D1773D" w:rsidP="00D445C5">
      <w:pPr>
        <w:jc w:val="both"/>
        <w:rPr>
          <w:rFonts w:ascii="Arial" w:hAnsi="Arial" w:cs="Arial"/>
          <w:bCs/>
        </w:rPr>
      </w:pPr>
      <w:r>
        <w:rPr>
          <w:rFonts w:ascii="Arial" w:hAnsi="Arial" w:cs="Arial"/>
          <w:bCs/>
        </w:rPr>
        <w:lastRenderedPageBreak/>
        <w:tab/>
      </w:r>
      <w:r w:rsidRPr="00D1773D">
        <w:rPr>
          <w:rFonts w:ascii="Arial" w:hAnsi="Arial" w:cs="Arial"/>
          <w:bCs/>
        </w:rPr>
        <w:t xml:space="preserve">Tužiteljica Dunja Benčić, otac Branko, na adresi Poreč, Obala Maršala Tita 9, zanimanje liječnik, rođena 1944. u Zagrebu, iskazuje:  </w:t>
      </w:r>
    </w:p>
    <w:p w14:paraId="45AA4A04" w14:textId="77777777" w:rsidR="00E07669" w:rsidRDefault="00E07669" w:rsidP="00D445C5">
      <w:pPr>
        <w:jc w:val="both"/>
        <w:rPr>
          <w:rFonts w:ascii="Arial" w:hAnsi="Arial" w:cs="Arial"/>
          <w:bCs/>
        </w:rPr>
      </w:pPr>
    </w:p>
    <w:p w14:paraId="30E643E9" w14:textId="77777777" w:rsidR="00E07669" w:rsidRDefault="00E07669" w:rsidP="00D445C5">
      <w:pPr>
        <w:jc w:val="both"/>
        <w:rPr>
          <w:rFonts w:ascii="Arial" w:hAnsi="Arial" w:cs="Arial"/>
          <w:bCs/>
        </w:rPr>
      </w:pPr>
      <w:r>
        <w:rPr>
          <w:rFonts w:ascii="Arial" w:hAnsi="Arial" w:cs="Arial"/>
          <w:bCs/>
        </w:rPr>
        <w:tab/>
        <w:t xml:space="preserve">Ja i moj pokojni suprug izgradili smo kuću u Malom maju , naime mi smo se 1976. vratili iz Švicarske, 1977. smo kupili zemljište u Malom maju na kojem smo počeli graditi kuću u koju smo se uselili 1981. Tu smo kuću prodali 2000. ili 2001. i od dobivenih novaca smo kupili objekt – kuću u Červaru koja je predmet ovog postupka. U to vrijeme smo bili razvedeni, međutim taj razvod je bio formalan. naime, nekoliko godina prije </w:t>
      </w:r>
      <w:r w:rsidR="00394EC2">
        <w:rPr>
          <w:rFonts w:ascii="Arial" w:hAnsi="Arial" w:cs="Arial"/>
          <w:bCs/>
        </w:rPr>
        <w:t>razvoda</w:t>
      </w:r>
      <w:r>
        <w:rPr>
          <w:rFonts w:ascii="Arial" w:hAnsi="Arial" w:cs="Arial"/>
          <w:bCs/>
        </w:rPr>
        <w:t xml:space="preserve"> koji je </w:t>
      </w:r>
      <w:r w:rsidR="00394EC2">
        <w:rPr>
          <w:rFonts w:ascii="Arial" w:hAnsi="Arial" w:cs="Arial"/>
          <w:bCs/>
        </w:rPr>
        <w:t>uslijedio</w:t>
      </w:r>
      <w:r>
        <w:rPr>
          <w:rFonts w:ascii="Arial" w:hAnsi="Arial" w:cs="Arial"/>
          <w:bCs/>
        </w:rPr>
        <w:t xml:space="preserve"> 1996. moj je suprug izgubio posao, bio je isfrustriran i nesretan i to je bio razlog stalnih svađi. </w:t>
      </w:r>
      <w:r w:rsidR="00394EC2">
        <w:rPr>
          <w:rFonts w:ascii="Arial" w:hAnsi="Arial" w:cs="Arial"/>
          <w:bCs/>
        </w:rPr>
        <w:t>K</w:t>
      </w:r>
      <w:r>
        <w:rPr>
          <w:rFonts w:ascii="Arial" w:hAnsi="Arial" w:cs="Arial"/>
          <w:bCs/>
        </w:rPr>
        <w:t xml:space="preserve">ako je takav život bio nepodnošljiv, ja sam njemu godinama prijetila razvodom što sam i učinila 1996. On u tom postupku nije niti sudjelovao, tj. nije dolazio na sud. </w:t>
      </w:r>
      <w:r w:rsidR="00394EC2">
        <w:rPr>
          <w:rFonts w:ascii="Arial" w:hAnsi="Arial" w:cs="Arial"/>
          <w:bCs/>
        </w:rPr>
        <w:t>N</w:t>
      </w:r>
      <w:r>
        <w:rPr>
          <w:rFonts w:ascii="Arial" w:hAnsi="Arial" w:cs="Arial"/>
          <w:bCs/>
        </w:rPr>
        <w:t xml:space="preserve">akon toga on je uvidio da je pogriješio te su se stvari u našem odnosu počele mijenjati na bolje. Mi smo i unatoč tom razvodu nastavili živjeti zajedno i cijelo smo vrijeme bili zajedno. </w:t>
      </w:r>
      <w:r w:rsidR="00394EC2">
        <w:rPr>
          <w:rFonts w:ascii="Arial" w:hAnsi="Arial" w:cs="Arial"/>
          <w:bCs/>
        </w:rPr>
        <w:t>J</w:t>
      </w:r>
      <w:r>
        <w:rPr>
          <w:rFonts w:ascii="Arial" w:hAnsi="Arial" w:cs="Arial"/>
          <w:bCs/>
        </w:rPr>
        <w:t xml:space="preserve">a sam htjela da se on zaposli i počne nečime baviti te sam mu radi toga predložila da otvori firmu i da se </w:t>
      </w:r>
      <w:r w:rsidR="00394EC2">
        <w:rPr>
          <w:rFonts w:ascii="Arial" w:hAnsi="Arial" w:cs="Arial"/>
          <w:bCs/>
        </w:rPr>
        <w:t>samo zaposli</w:t>
      </w:r>
      <w:r>
        <w:rPr>
          <w:rFonts w:ascii="Arial" w:hAnsi="Arial" w:cs="Arial"/>
          <w:bCs/>
        </w:rPr>
        <w:t xml:space="preserve">. U to vrijeme pojavila se prilika za kupnju kuće u Červaru </w:t>
      </w:r>
      <w:r w:rsidR="00394EC2">
        <w:rPr>
          <w:rFonts w:ascii="Arial" w:hAnsi="Arial" w:cs="Arial"/>
          <w:bCs/>
        </w:rPr>
        <w:t xml:space="preserve">koja je imala mogućnost da se u njoj živi i radi. Tako je kupljena ta kuća u Červaru a koja je kupljena sredstvima od prodaje kuća u Malom maju. Da pojasnim, RB IMPEX je postojao još od 1990. i to je bila firma koju je osnovao moj pokojni suprug, no ona do kupnje kuće u Červaru nije poslovala. kad me se pita zašto je predmetna kuća u Červaru kupljena na firmu, iskazujem da bi to trebalo pitati mog pok. supruga. Ja ne znam zašto je to učinjeno na taj način, naime, na kući u malom maju bili smo upisani po pola, i ja sam smatrala da je to isto učinjeno i kod kupnje ove kuće u Červaru. Da je ta kuća na RB IMPEXU ja sam saznala tek po smrti mog supruga u ostavinskom postupku. </w:t>
      </w:r>
    </w:p>
    <w:p w14:paraId="0CC80DED" w14:textId="77777777" w:rsidR="00D1773D" w:rsidRDefault="00394EC2" w:rsidP="00D445C5">
      <w:pPr>
        <w:jc w:val="both"/>
        <w:rPr>
          <w:rFonts w:ascii="Arial" w:hAnsi="Arial" w:cs="Arial"/>
        </w:rPr>
      </w:pPr>
      <w:r>
        <w:rPr>
          <w:rFonts w:ascii="Arial" w:hAnsi="Arial" w:cs="Arial"/>
        </w:rPr>
        <w:tab/>
        <w:t xml:space="preserve">Kad me se pita kako sam smatrala da je pola kuće moje vlasništvo, iako nisam potpisala kupoprodajni ugovor, a što bi trebala za stjecanje vlasništva, iskazujem da očito u to vrijeme nisam o tome razmišljala, ja sam tada radila punom parom u svojoj ordinaciji i dobro sam zarađivala, a moj suprug je bio dobar i pošten čovjek i imala sam puno povjerenje u njega pa o tome nisam posebno razmišljala. </w:t>
      </w:r>
    </w:p>
    <w:p w14:paraId="71CAED20" w14:textId="77777777" w:rsidR="00394EC2" w:rsidRDefault="00394EC2" w:rsidP="00D445C5">
      <w:pPr>
        <w:jc w:val="both"/>
        <w:rPr>
          <w:rFonts w:ascii="Arial" w:hAnsi="Arial" w:cs="Arial"/>
        </w:rPr>
      </w:pPr>
      <w:r>
        <w:rPr>
          <w:rFonts w:ascii="Arial" w:hAnsi="Arial" w:cs="Arial"/>
        </w:rPr>
        <w:tab/>
        <w:t>Sinovi su poslovne udjele u RB IMPEXU prenijeli na mene nakon 2 ili 3 godine od smrti pokojnog supruga. ja sam nakon njegove smrti 2 godine pokušala nastaviti voditi restoran međutim za to nisam bila sposobna. Svo vrijeme od kupnje te kuće pa i nakon smrti supruga ja sam živjela u stanu iznad restorana, najprije sa suprugom, a nakon toga sama. Jedno vrijeme sam čak htjela i prodati nekretninu no u konačnici sam se odlučila investirati u objekt i napraviti butik-hotel. U tome sam bila sama jer moji sinovi</w:t>
      </w:r>
      <w:r w:rsidR="0087769C">
        <w:rPr>
          <w:rFonts w:ascii="Arial" w:hAnsi="Arial" w:cs="Arial"/>
        </w:rPr>
        <w:t xml:space="preserve"> nisu imali interesa za taj obj</w:t>
      </w:r>
      <w:r>
        <w:rPr>
          <w:rFonts w:ascii="Arial" w:hAnsi="Arial" w:cs="Arial"/>
        </w:rPr>
        <w:t>ekt obzirom su živjeli svo</w:t>
      </w:r>
      <w:r w:rsidR="0087769C">
        <w:rPr>
          <w:rFonts w:ascii="Arial" w:hAnsi="Arial" w:cs="Arial"/>
        </w:rPr>
        <w:t>j život i imali svoje poslove. T</w:t>
      </w:r>
      <w:r>
        <w:rPr>
          <w:rFonts w:ascii="Arial" w:hAnsi="Arial" w:cs="Arial"/>
        </w:rPr>
        <w:t xml:space="preserve">ako sam se odlučila podignuti kredit kod POSOJILNICE BANK. </w:t>
      </w:r>
      <w:r w:rsidR="0087769C">
        <w:rPr>
          <w:rFonts w:ascii="Arial" w:hAnsi="Arial" w:cs="Arial"/>
        </w:rPr>
        <w:t xml:space="preserve">Kad me se pita zašto nakon saznanja da se predmetna nekretnina vodi kao vlasništvo firme nisam poduzela odgovarajuće korake, iskazujem da sam ja cijelo to vrijeme od smrti svog supruga bila sigurna da se radi o mojoj nekretnini i da mi tu nitko ništa ne može. Najprije su poslovni udjeli preneseni na moje sinove u koje sam ja imala povjerenja, nastavila sam koristiti tu nekretninu, kao što sam je nastavila koristiti i kad su poslovni udjeli preneseni na mene. Ja sam svo to vrijeme imala u sebi osjećaj sigurnosti i nisam imala potrebnim poduzimati radnje u smislu formalnog prijenosa nekretnine na sebe. Iako je ovršni postupak na ovoj nekretnini pokrenut 2012.-2013., ja sam prigovor da se radi o mojoj nekretnini istaknula tek lani, iz razloga što sam ja smatrala da ću riješiti problem sa bankom. Da sam znala da će doći do ovoga, zasigurno bi postupila drugačije. </w:t>
      </w:r>
    </w:p>
    <w:p w14:paraId="10F7CF07" w14:textId="77777777" w:rsidR="0087769C" w:rsidRDefault="0087769C" w:rsidP="00D445C5">
      <w:pPr>
        <w:jc w:val="both"/>
        <w:rPr>
          <w:rFonts w:ascii="Arial" w:hAnsi="Arial" w:cs="Arial"/>
        </w:rPr>
      </w:pPr>
    </w:p>
    <w:p w14:paraId="0DCDF053" w14:textId="77777777" w:rsidR="0087769C" w:rsidRDefault="0087769C" w:rsidP="00D445C5">
      <w:pPr>
        <w:jc w:val="both"/>
        <w:rPr>
          <w:rFonts w:ascii="Arial" w:hAnsi="Arial" w:cs="Arial"/>
        </w:rPr>
      </w:pPr>
      <w:r>
        <w:rPr>
          <w:rFonts w:ascii="Arial" w:hAnsi="Arial" w:cs="Arial"/>
        </w:rPr>
        <w:lastRenderedPageBreak/>
        <w:t xml:space="preserve">Između mene i RB IMPEXA nikada nije sklopljen nikakav ugovor kojim bi ja RB IMPEX-u prenijela novac. Ja nisam nikada plaćala najamninu RB IMPEX-u za najam stana. Ja sam tražila svojevremeno od pok. supruga da mi potpiše da sam mu posuđivala novac iz razloga što restoran nije poslovao onako kako se očekivalo a kako sam mu ja posuđivala novac koji mu je trebao za taj restoran, ja sam iz nekih razloga predostrožnosti tražila da mi se to pisano potvrdi. Inače smo zajednički doprinosili svim troškovima i ostalo. </w:t>
      </w:r>
    </w:p>
    <w:p w14:paraId="30895D25" w14:textId="77777777" w:rsidR="00942E33" w:rsidRDefault="00942E33" w:rsidP="00D445C5">
      <w:pPr>
        <w:jc w:val="both"/>
        <w:rPr>
          <w:rFonts w:ascii="Arial" w:hAnsi="Arial" w:cs="Arial"/>
        </w:rPr>
      </w:pPr>
    </w:p>
    <w:p w14:paraId="20C728BD" w14:textId="77777777" w:rsidR="00942E33" w:rsidRDefault="00942E33" w:rsidP="00D445C5">
      <w:pPr>
        <w:jc w:val="both"/>
        <w:rPr>
          <w:rFonts w:ascii="Arial" w:hAnsi="Arial" w:cs="Arial"/>
        </w:rPr>
      </w:pPr>
      <w:r>
        <w:rPr>
          <w:rFonts w:ascii="Arial" w:hAnsi="Arial" w:cs="Arial"/>
        </w:rPr>
        <w:tab/>
        <w:t xml:space="preserve">Na pitanje stečajnog upravitelja 1. tuženika, tužiteljica odgovara: Kredit kod POSOJILNICE je iznosio 500.000,00 eura, i ja sam od tog novca počela preuređivati stan na katu, a kako bi isti mogao biti u funkciji budućeg hotela. Kupila sam zemljište do tog objekta (k.č. 1141) a nakon toga je sve stalo jer sam građevinsku dozvolu čekala preko 3 godine za koje vrijeme objekt nije poslovao a kredit se morao vraćati iz kredita. </w:t>
      </w:r>
    </w:p>
    <w:p w14:paraId="13729B67" w14:textId="77777777" w:rsidR="00394EC2" w:rsidRDefault="00394EC2" w:rsidP="00D445C5">
      <w:pPr>
        <w:jc w:val="both"/>
        <w:rPr>
          <w:rFonts w:ascii="Arial" w:hAnsi="Arial" w:cs="Arial"/>
        </w:rPr>
      </w:pPr>
    </w:p>
    <w:p w14:paraId="2EC06F7F" w14:textId="77777777" w:rsidR="00394EC2" w:rsidRDefault="00394EC2" w:rsidP="00D445C5">
      <w:pPr>
        <w:jc w:val="both"/>
        <w:rPr>
          <w:rFonts w:ascii="Arial" w:hAnsi="Arial" w:cs="Arial"/>
        </w:rPr>
      </w:pPr>
    </w:p>
    <w:p w14:paraId="27823401" w14:textId="77777777" w:rsidR="00D445C5" w:rsidRPr="00C42B22" w:rsidRDefault="00D445C5" w:rsidP="00D445C5">
      <w:pPr>
        <w:jc w:val="both"/>
        <w:rPr>
          <w:rFonts w:ascii="Arial" w:hAnsi="Arial" w:cs="Arial"/>
        </w:rPr>
      </w:pPr>
      <w:r>
        <w:rPr>
          <w:rFonts w:ascii="Arial" w:hAnsi="Arial" w:cs="Arial"/>
        </w:rPr>
        <w:tab/>
        <w:t xml:space="preserve">Za </w:t>
      </w:r>
      <w:r w:rsidRPr="00C42B22">
        <w:rPr>
          <w:rFonts w:ascii="Arial" w:hAnsi="Arial" w:cs="Arial"/>
        </w:rPr>
        <w:t xml:space="preserve"> </w:t>
      </w:r>
      <w:r>
        <w:rPr>
          <w:rFonts w:ascii="Arial" w:hAnsi="Arial" w:cs="Arial"/>
        </w:rPr>
        <w:t>tužiteljicu</w:t>
      </w:r>
      <w:r w:rsidRPr="00C42B22">
        <w:rPr>
          <w:rFonts w:ascii="Arial" w:hAnsi="Arial" w:cs="Arial"/>
        </w:rPr>
        <w:t xml:space="preserve"> nema više pitanja. </w:t>
      </w:r>
      <w:r w:rsidRPr="00C42B22">
        <w:rPr>
          <w:rFonts w:ascii="Arial" w:hAnsi="Arial" w:cs="Arial"/>
        </w:rPr>
        <w:tab/>
      </w:r>
    </w:p>
    <w:p w14:paraId="4911CE2C" w14:textId="77777777" w:rsidR="00D445C5" w:rsidRPr="00942E33" w:rsidRDefault="00D445C5" w:rsidP="00D445C5">
      <w:pPr>
        <w:jc w:val="both"/>
        <w:rPr>
          <w:rFonts w:ascii="Arial" w:hAnsi="Arial" w:cs="Arial"/>
        </w:rPr>
      </w:pPr>
      <w:r w:rsidRPr="00942E33">
        <w:rPr>
          <w:rFonts w:ascii="Arial" w:hAnsi="Arial" w:cs="Arial"/>
        </w:rPr>
        <w:tab/>
        <w:t xml:space="preserve">Tužiteljica </w:t>
      </w:r>
      <w:r w:rsidR="00942E33" w:rsidRPr="00942E33">
        <w:rPr>
          <w:rFonts w:ascii="Arial" w:hAnsi="Arial" w:cs="Arial"/>
        </w:rPr>
        <w:t xml:space="preserve">nema ništa drugo za iskazati. </w:t>
      </w:r>
      <w:r w:rsidRPr="00942E33">
        <w:rPr>
          <w:rFonts w:ascii="Arial" w:hAnsi="Arial" w:cs="Arial"/>
        </w:rPr>
        <w:t xml:space="preserve"> </w:t>
      </w:r>
    </w:p>
    <w:p w14:paraId="4B1F5695" w14:textId="77777777" w:rsidR="00942E33" w:rsidRPr="00942E33" w:rsidRDefault="00942E33" w:rsidP="001A2D10">
      <w:pPr>
        <w:overflowPunct w:val="0"/>
        <w:autoSpaceDE w:val="0"/>
        <w:autoSpaceDN w:val="0"/>
        <w:adjustRightInd w:val="0"/>
        <w:ind w:firstLine="708"/>
        <w:jc w:val="both"/>
        <w:textAlignment w:val="baseline"/>
        <w:rPr>
          <w:rFonts w:ascii="Arial" w:hAnsi="Arial" w:cs="Arial"/>
        </w:rPr>
      </w:pPr>
    </w:p>
    <w:p w14:paraId="0C4981DA" w14:textId="77777777" w:rsidR="00942E33" w:rsidRDefault="00942E33" w:rsidP="001A2D10">
      <w:pPr>
        <w:overflowPunct w:val="0"/>
        <w:autoSpaceDE w:val="0"/>
        <w:autoSpaceDN w:val="0"/>
        <w:adjustRightInd w:val="0"/>
        <w:ind w:firstLine="708"/>
        <w:jc w:val="both"/>
        <w:textAlignment w:val="baseline"/>
        <w:rPr>
          <w:rFonts w:ascii="Arial" w:hAnsi="Arial" w:cs="Arial"/>
        </w:rPr>
      </w:pPr>
      <w:r>
        <w:rPr>
          <w:rFonts w:ascii="Arial" w:hAnsi="Arial" w:cs="Arial"/>
        </w:rPr>
        <w:t xml:space="preserve">Na upit suda da se očituje na koje okolnosti je predloženo financijsko vještačenje poslovnih knjiga tuženika, pun. tužiteljice navodi da je isto predloženo na okolnost dali je tužiteljica tuženiku dala kakvu pozajmicu. </w:t>
      </w:r>
    </w:p>
    <w:p w14:paraId="7B073500" w14:textId="77777777" w:rsidR="00942E33" w:rsidRDefault="00942E33" w:rsidP="001A2D10">
      <w:pPr>
        <w:overflowPunct w:val="0"/>
        <w:autoSpaceDE w:val="0"/>
        <w:autoSpaceDN w:val="0"/>
        <w:adjustRightInd w:val="0"/>
        <w:ind w:firstLine="708"/>
        <w:jc w:val="both"/>
        <w:textAlignment w:val="baseline"/>
        <w:rPr>
          <w:rFonts w:ascii="Arial" w:hAnsi="Arial" w:cs="Arial"/>
        </w:rPr>
      </w:pPr>
    </w:p>
    <w:p w14:paraId="5E8932AA" w14:textId="77777777" w:rsidR="00942E33" w:rsidRPr="00942E33" w:rsidRDefault="00942E33" w:rsidP="001A2D10">
      <w:pPr>
        <w:overflowPunct w:val="0"/>
        <w:autoSpaceDE w:val="0"/>
        <w:autoSpaceDN w:val="0"/>
        <w:adjustRightInd w:val="0"/>
        <w:ind w:firstLine="708"/>
        <w:jc w:val="both"/>
        <w:textAlignment w:val="baseline"/>
        <w:rPr>
          <w:rFonts w:ascii="Arial" w:hAnsi="Arial" w:cs="Arial"/>
        </w:rPr>
      </w:pPr>
    </w:p>
    <w:p w14:paraId="506992BA" w14:textId="77777777" w:rsidR="00942E33" w:rsidRPr="00942E33" w:rsidRDefault="00942E33">
      <w:pPr>
        <w:jc w:val="both"/>
        <w:rPr>
          <w:rFonts w:ascii="Arial" w:hAnsi="Arial" w:cs="Arial"/>
        </w:rPr>
      </w:pPr>
      <w:r w:rsidRPr="00942E33">
        <w:rPr>
          <w:rFonts w:ascii="Arial" w:hAnsi="Arial" w:cs="Arial"/>
        </w:rPr>
        <w:tab/>
        <w:t xml:space="preserve">SUDAC </w:t>
      </w:r>
    </w:p>
    <w:p w14:paraId="7D2EC3C8" w14:textId="77777777" w:rsidR="00942E33" w:rsidRPr="00942E33" w:rsidRDefault="00942E33">
      <w:pPr>
        <w:jc w:val="both"/>
        <w:rPr>
          <w:rFonts w:ascii="Arial" w:hAnsi="Arial" w:cs="Arial"/>
        </w:rPr>
      </w:pPr>
    </w:p>
    <w:p w14:paraId="0619C42C" w14:textId="77777777" w:rsidR="00942E33" w:rsidRPr="00942E33" w:rsidRDefault="00942E33">
      <w:pPr>
        <w:jc w:val="center"/>
        <w:rPr>
          <w:rFonts w:ascii="Arial" w:hAnsi="Arial" w:cs="Arial"/>
        </w:rPr>
      </w:pPr>
      <w:r w:rsidRPr="00942E33">
        <w:rPr>
          <w:rFonts w:ascii="Arial" w:hAnsi="Arial" w:cs="Arial"/>
        </w:rPr>
        <w:t>RJEŠAVA</w:t>
      </w:r>
    </w:p>
    <w:p w14:paraId="258790D8" w14:textId="77777777" w:rsidR="00942E33" w:rsidRDefault="00942E33"/>
    <w:p w14:paraId="5CCC8589" w14:textId="77777777" w:rsidR="00942E33" w:rsidRPr="00942E33" w:rsidRDefault="00942E33" w:rsidP="001A2D10">
      <w:pPr>
        <w:overflowPunct w:val="0"/>
        <w:autoSpaceDE w:val="0"/>
        <w:autoSpaceDN w:val="0"/>
        <w:adjustRightInd w:val="0"/>
        <w:ind w:firstLine="708"/>
        <w:jc w:val="both"/>
        <w:textAlignment w:val="baseline"/>
        <w:rPr>
          <w:rFonts w:ascii="Arial" w:hAnsi="Arial" w:cs="Arial"/>
        </w:rPr>
      </w:pPr>
    </w:p>
    <w:p w14:paraId="2D2BB528" w14:textId="77777777" w:rsidR="00942E33" w:rsidRDefault="00942E33" w:rsidP="00D445C5">
      <w:pPr>
        <w:jc w:val="both"/>
        <w:rPr>
          <w:rFonts w:ascii="Arial" w:hAnsi="Arial" w:cs="Arial"/>
        </w:rPr>
      </w:pPr>
      <w:r w:rsidRPr="00942E33">
        <w:rPr>
          <w:rFonts w:ascii="Arial" w:hAnsi="Arial" w:cs="Arial"/>
        </w:rPr>
        <w:tab/>
        <w:t>Vrši se uvid u</w:t>
      </w:r>
      <w:r>
        <w:rPr>
          <w:rFonts w:ascii="Arial" w:hAnsi="Arial" w:cs="Arial"/>
        </w:rPr>
        <w:t xml:space="preserve"> zk izvatke na listu 7-20 spisa, izvod iz sudskog registra na listu 21-22 spisa, ugovor o </w:t>
      </w:r>
      <w:r w:rsidR="00C96D35">
        <w:rPr>
          <w:rFonts w:ascii="Arial" w:hAnsi="Arial" w:cs="Arial"/>
        </w:rPr>
        <w:t>osnivanju</w:t>
      </w:r>
      <w:r>
        <w:rPr>
          <w:rFonts w:ascii="Arial" w:hAnsi="Arial" w:cs="Arial"/>
        </w:rPr>
        <w:t xml:space="preserve"> založnog prava na listu 23-24 spisa, </w:t>
      </w:r>
      <w:r w:rsidR="00C96D35">
        <w:rPr>
          <w:rFonts w:ascii="Arial" w:hAnsi="Arial" w:cs="Arial"/>
        </w:rPr>
        <w:t>potvrde</w:t>
      </w:r>
      <w:r>
        <w:rPr>
          <w:rFonts w:ascii="Arial" w:hAnsi="Arial" w:cs="Arial"/>
        </w:rPr>
        <w:t xml:space="preserve"> i </w:t>
      </w:r>
      <w:r w:rsidR="00C96D35">
        <w:rPr>
          <w:rFonts w:ascii="Arial" w:hAnsi="Arial" w:cs="Arial"/>
        </w:rPr>
        <w:t>izjave</w:t>
      </w:r>
      <w:r>
        <w:rPr>
          <w:rFonts w:ascii="Arial" w:hAnsi="Arial" w:cs="Arial"/>
        </w:rPr>
        <w:t xml:space="preserve"> na </w:t>
      </w:r>
      <w:r w:rsidR="00C96D35">
        <w:rPr>
          <w:rFonts w:ascii="Arial" w:hAnsi="Arial" w:cs="Arial"/>
        </w:rPr>
        <w:t>listu</w:t>
      </w:r>
      <w:r>
        <w:rPr>
          <w:rFonts w:ascii="Arial" w:hAnsi="Arial" w:cs="Arial"/>
        </w:rPr>
        <w:t xml:space="preserve"> 25-28, spisak pokretnina na listu 29-33, </w:t>
      </w:r>
      <w:r w:rsidR="00C96D35">
        <w:rPr>
          <w:rFonts w:ascii="Arial" w:hAnsi="Arial" w:cs="Arial"/>
        </w:rPr>
        <w:t xml:space="preserve">spis St-258/18, dokumentaciju u vezi koja se odnosi na kreditni odnos sa ZVEZA BANKOM na listu 61-135 i 169-176 spisa, djelomični povijesni izvadak na listu 137-139 spisa, presudu posl. broj:  P-140/96 na listu 140-142 spisa,  spisi posl. broj: Ovr-189/19, PsP-26/21, Pu Ovr-3986/19 (ranije Ovr-5584/17), presudu P-178/21 od 22. studenog 2011. na listu 208-225 spisa. </w:t>
      </w:r>
    </w:p>
    <w:p w14:paraId="00D197F3" w14:textId="77777777" w:rsidR="00C96D35" w:rsidRDefault="00C96D35" w:rsidP="00D445C5">
      <w:pPr>
        <w:jc w:val="both"/>
        <w:rPr>
          <w:rFonts w:ascii="Arial" w:hAnsi="Arial" w:cs="Arial"/>
        </w:rPr>
      </w:pPr>
    </w:p>
    <w:p w14:paraId="03BF05A5" w14:textId="77777777" w:rsidR="00C96D35" w:rsidRDefault="00C96D35" w:rsidP="00D445C5">
      <w:pPr>
        <w:jc w:val="both"/>
        <w:rPr>
          <w:rFonts w:ascii="Arial" w:hAnsi="Arial" w:cs="Arial"/>
        </w:rPr>
      </w:pPr>
      <w:r>
        <w:rPr>
          <w:rFonts w:ascii="Arial" w:hAnsi="Arial" w:cs="Arial"/>
        </w:rPr>
        <w:tab/>
        <w:t xml:space="preserve">Pun. tužitelja potražuje troškove prema troškovniku kojeg predaje u spis. </w:t>
      </w:r>
    </w:p>
    <w:p w14:paraId="52483F8B" w14:textId="77777777" w:rsidR="00C96D35" w:rsidRDefault="00C96D35" w:rsidP="00D445C5">
      <w:pPr>
        <w:jc w:val="both"/>
        <w:rPr>
          <w:rFonts w:ascii="Arial" w:hAnsi="Arial" w:cs="Arial"/>
        </w:rPr>
      </w:pPr>
    </w:p>
    <w:p w14:paraId="38BA8A1A" w14:textId="77777777" w:rsidR="00C96D35" w:rsidRDefault="00C96D35" w:rsidP="00D445C5">
      <w:pPr>
        <w:jc w:val="both"/>
        <w:rPr>
          <w:rFonts w:ascii="Arial" w:hAnsi="Arial" w:cs="Arial"/>
        </w:rPr>
      </w:pPr>
      <w:r>
        <w:rPr>
          <w:rFonts w:ascii="Arial" w:hAnsi="Arial" w:cs="Arial"/>
        </w:rPr>
        <w:tab/>
        <w:t xml:space="preserve">Tuženik potražuje trošak za sastav odgovora na tužbu u iznosu od 34.000,00 kn + pdv. </w:t>
      </w:r>
    </w:p>
    <w:p w14:paraId="6750D06C" w14:textId="77777777" w:rsidR="00C96D35" w:rsidRPr="00C96D35" w:rsidRDefault="00C96D35" w:rsidP="00D445C5">
      <w:pPr>
        <w:jc w:val="both"/>
        <w:rPr>
          <w:rFonts w:ascii="Arial" w:hAnsi="Arial" w:cs="Arial"/>
        </w:rPr>
      </w:pPr>
    </w:p>
    <w:p w14:paraId="2258BC4B" w14:textId="77777777" w:rsidR="00C96D35" w:rsidRDefault="00C96D35">
      <w:pPr>
        <w:jc w:val="both"/>
        <w:rPr>
          <w:rFonts w:ascii="Arial" w:hAnsi="Arial" w:cs="Arial"/>
        </w:rPr>
      </w:pPr>
      <w:r w:rsidRPr="00C96D35">
        <w:rPr>
          <w:rFonts w:ascii="Arial" w:hAnsi="Arial" w:cs="Arial"/>
        </w:rPr>
        <w:tab/>
      </w:r>
    </w:p>
    <w:p w14:paraId="413C42CB" w14:textId="77777777" w:rsidR="00C96D35" w:rsidRPr="00C96D35" w:rsidRDefault="00C96D35">
      <w:pPr>
        <w:jc w:val="both"/>
        <w:rPr>
          <w:rFonts w:ascii="Arial" w:hAnsi="Arial" w:cs="Arial"/>
        </w:rPr>
      </w:pPr>
      <w:r>
        <w:rPr>
          <w:rFonts w:ascii="Arial" w:hAnsi="Arial" w:cs="Arial"/>
        </w:rPr>
        <w:tab/>
      </w:r>
      <w:r w:rsidRPr="00C96D35">
        <w:rPr>
          <w:rFonts w:ascii="Arial" w:hAnsi="Arial" w:cs="Arial"/>
        </w:rPr>
        <w:t xml:space="preserve">SUDAC </w:t>
      </w:r>
    </w:p>
    <w:p w14:paraId="3FDB2C67" w14:textId="77777777" w:rsidR="00C96D35" w:rsidRPr="00C96D35" w:rsidRDefault="00C96D35">
      <w:pPr>
        <w:jc w:val="both"/>
        <w:rPr>
          <w:rFonts w:ascii="Arial" w:hAnsi="Arial" w:cs="Arial"/>
        </w:rPr>
      </w:pPr>
    </w:p>
    <w:p w14:paraId="56435045" w14:textId="77777777" w:rsidR="00C96D35" w:rsidRPr="00C96D35" w:rsidRDefault="00C96D35">
      <w:pPr>
        <w:jc w:val="center"/>
        <w:rPr>
          <w:rFonts w:ascii="Arial" w:hAnsi="Arial" w:cs="Arial"/>
        </w:rPr>
      </w:pPr>
      <w:r w:rsidRPr="00C96D35">
        <w:rPr>
          <w:rFonts w:ascii="Arial" w:hAnsi="Arial" w:cs="Arial"/>
        </w:rPr>
        <w:t>RJEŠAVA</w:t>
      </w:r>
    </w:p>
    <w:p w14:paraId="6F6B53A3" w14:textId="77777777" w:rsidR="00C96D35" w:rsidRDefault="00C96D35"/>
    <w:p w14:paraId="037475A0" w14:textId="77777777" w:rsidR="00942E33" w:rsidRPr="00942E33" w:rsidRDefault="00942E33" w:rsidP="00D445C5">
      <w:pPr>
        <w:jc w:val="both"/>
        <w:rPr>
          <w:rFonts w:ascii="Arial" w:hAnsi="Arial" w:cs="Arial"/>
        </w:rPr>
      </w:pPr>
    </w:p>
    <w:p w14:paraId="25D133B3" w14:textId="77777777" w:rsidR="00942E33" w:rsidRDefault="00942E33" w:rsidP="001A2D10">
      <w:pPr>
        <w:overflowPunct w:val="0"/>
        <w:autoSpaceDE w:val="0"/>
        <w:autoSpaceDN w:val="0"/>
        <w:adjustRightInd w:val="0"/>
        <w:ind w:firstLine="708"/>
        <w:jc w:val="both"/>
        <w:textAlignment w:val="baseline"/>
        <w:rPr>
          <w:rFonts w:ascii="Arial" w:hAnsi="Arial" w:cs="Arial"/>
        </w:rPr>
      </w:pPr>
      <w:r w:rsidRPr="00942E33">
        <w:rPr>
          <w:rFonts w:ascii="Arial" w:hAnsi="Arial" w:cs="Arial"/>
        </w:rPr>
        <w:t xml:space="preserve">Zaključuje se glavna rasprava te se istovremeno određuje ročište za objavu i uručenje presude za DAN </w:t>
      </w:r>
      <w:r w:rsidR="00C96D35">
        <w:rPr>
          <w:rFonts w:ascii="Arial" w:hAnsi="Arial" w:cs="Arial"/>
        </w:rPr>
        <w:t>22</w:t>
      </w:r>
      <w:r w:rsidRPr="00942E33">
        <w:rPr>
          <w:rFonts w:ascii="Arial" w:hAnsi="Arial" w:cs="Arial"/>
        </w:rPr>
        <w:t xml:space="preserve">. </w:t>
      </w:r>
      <w:r w:rsidR="00C96D35">
        <w:rPr>
          <w:rFonts w:ascii="Arial" w:hAnsi="Arial" w:cs="Arial"/>
        </w:rPr>
        <w:t>travnja</w:t>
      </w:r>
      <w:r w:rsidRPr="00942E33">
        <w:rPr>
          <w:rFonts w:ascii="Arial" w:hAnsi="Arial" w:cs="Arial"/>
        </w:rPr>
        <w:t xml:space="preserve">  </w:t>
      </w:r>
      <w:r>
        <w:rPr>
          <w:rFonts w:ascii="Arial" w:hAnsi="Arial" w:cs="Arial"/>
        </w:rPr>
        <w:t>2022</w:t>
      </w:r>
      <w:r w:rsidRPr="00942E33">
        <w:rPr>
          <w:rFonts w:ascii="Arial" w:hAnsi="Arial" w:cs="Arial"/>
        </w:rPr>
        <w:t xml:space="preserve">. u 14,00 SATI što nazočni pun. stranaka </w:t>
      </w:r>
      <w:r w:rsidRPr="00942E33">
        <w:rPr>
          <w:rFonts w:ascii="Arial" w:hAnsi="Arial" w:cs="Arial"/>
        </w:rPr>
        <w:lastRenderedPageBreak/>
        <w:t>primaju na znanje, te im se neće slati poseban poziv, a što potvrđuju potpisivanjem ovog zapisnika.</w:t>
      </w:r>
    </w:p>
    <w:p w14:paraId="65B912D2" w14:textId="77777777" w:rsidR="00C96D35" w:rsidRDefault="00C96D35" w:rsidP="001A2D10">
      <w:pPr>
        <w:overflowPunct w:val="0"/>
        <w:autoSpaceDE w:val="0"/>
        <w:autoSpaceDN w:val="0"/>
        <w:adjustRightInd w:val="0"/>
        <w:ind w:firstLine="708"/>
        <w:jc w:val="both"/>
        <w:textAlignment w:val="baseline"/>
        <w:rPr>
          <w:rFonts w:ascii="Arial" w:hAnsi="Arial" w:cs="Arial"/>
        </w:rPr>
      </w:pPr>
    </w:p>
    <w:p w14:paraId="0813F65B" w14:textId="77777777" w:rsidR="00C96D35" w:rsidRPr="00942E33" w:rsidRDefault="00C96D35" w:rsidP="001A2D10">
      <w:pPr>
        <w:overflowPunct w:val="0"/>
        <w:autoSpaceDE w:val="0"/>
        <w:autoSpaceDN w:val="0"/>
        <w:adjustRightInd w:val="0"/>
        <w:ind w:firstLine="708"/>
        <w:jc w:val="both"/>
        <w:textAlignment w:val="baseline"/>
        <w:rPr>
          <w:rFonts w:ascii="Arial" w:hAnsi="Arial" w:cs="Arial"/>
        </w:rPr>
      </w:pPr>
      <w:r>
        <w:rPr>
          <w:rFonts w:ascii="Arial" w:hAnsi="Arial" w:cs="Arial"/>
        </w:rPr>
        <w:t xml:space="preserve">Umješač se na zakazano ročište za objavu poziva dostavom prijepisa ovog zapisnika. </w:t>
      </w:r>
    </w:p>
    <w:p w14:paraId="00DEC266" w14:textId="77777777" w:rsidR="006E10F3" w:rsidRPr="004A70B8" w:rsidRDefault="006E10F3" w:rsidP="006E10F3">
      <w:pPr>
        <w:jc w:val="both"/>
        <w:rPr>
          <w:rFonts w:ascii="Arial" w:hAnsi="Arial" w:cs="Arial"/>
        </w:rPr>
      </w:pPr>
    </w:p>
    <w:p w14:paraId="7CD48583" w14:textId="77777777" w:rsidR="006E10F3" w:rsidRPr="004A70B8" w:rsidRDefault="006E10F3" w:rsidP="006E10F3">
      <w:pPr>
        <w:jc w:val="center"/>
        <w:rPr>
          <w:rFonts w:ascii="Arial" w:hAnsi="Arial" w:cs="Arial"/>
        </w:rPr>
      </w:pPr>
      <w:r w:rsidRPr="004A70B8">
        <w:rPr>
          <w:rFonts w:ascii="Arial" w:hAnsi="Arial" w:cs="Arial"/>
        </w:rPr>
        <w:t xml:space="preserve">Dovršeno u </w:t>
      </w:r>
      <w:r w:rsidR="00C96D35">
        <w:rPr>
          <w:rFonts w:ascii="Arial" w:hAnsi="Arial" w:cs="Arial"/>
        </w:rPr>
        <w:t>11:28</w:t>
      </w:r>
      <w:r w:rsidR="00DF2A88" w:rsidRPr="004A70B8">
        <w:rPr>
          <w:rFonts w:ascii="Arial" w:hAnsi="Arial" w:cs="Arial"/>
        </w:rPr>
        <w:t xml:space="preserve"> </w:t>
      </w:r>
      <w:r w:rsidRPr="004A70B8">
        <w:rPr>
          <w:rFonts w:ascii="Arial" w:hAnsi="Arial" w:cs="Arial"/>
        </w:rPr>
        <w:t>sati</w:t>
      </w:r>
    </w:p>
    <w:p w14:paraId="0012F738" w14:textId="77777777" w:rsidR="006E10F3" w:rsidRPr="004A70B8" w:rsidRDefault="006E10F3" w:rsidP="006E10F3">
      <w:pPr>
        <w:jc w:val="center"/>
        <w:rPr>
          <w:rFonts w:ascii="Arial" w:hAnsi="Arial" w:cs="Arial"/>
        </w:rPr>
      </w:pPr>
    </w:p>
    <w:p w14:paraId="72A2CB53" w14:textId="77777777" w:rsidR="006E10F3" w:rsidRPr="004A70B8" w:rsidRDefault="006E10F3" w:rsidP="006E10F3">
      <w:pPr>
        <w:jc w:val="both"/>
        <w:rPr>
          <w:rFonts w:ascii="Arial" w:hAnsi="Arial" w:cs="Arial"/>
        </w:rPr>
      </w:pPr>
      <w:r w:rsidRPr="004A70B8">
        <w:rPr>
          <w:rFonts w:ascii="Arial" w:hAnsi="Arial" w:cs="Arial"/>
        </w:rPr>
        <w:tab/>
      </w:r>
      <w:r w:rsidRPr="004A70B8">
        <w:rPr>
          <w:rFonts w:ascii="Arial" w:hAnsi="Arial" w:cs="Arial"/>
        </w:rPr>
        <w:tab/>
      </w:r>
      <w:r w:rsidRPr="004A70B8">
        <w:rPr>
          <w:rFonts w:ascii="Arial" w:hAnsi="Arial" w:cs="Arial"/>
        </w:rPr>
        <w:tab/>
      </w:r>
      <w:r w:rsidRPr="004A70B8">
        <w:rPr>
          <w:rFonts w:ascii="Arial" w:hAnsi="Arial" w:cs="Arial"/>
        </w:rPr>
        <w:tab/>
      </w:r>
      <w:r w:rsidRPr="004A70B8">
        <w:rPr>
          <w:rFonts w:ascii="Arial" w:hAnsi="Arial" w:cs="Arial"/>
        </w:rPr>
        <w:tab/>
      </w:r>
      <w:r w:rsidRPr="004A70B8">
        <w:rPr>
          <w:rFonts w:ascii="Arial" w:hAnsi="Arial" w:cs="Arial"/>
        </w:rPr>
        <w:tab/>
        <w:t xml:space="preserve">   Sutkinja</w:t>
      </w:r>
      <w:r w:rsidRPr="004A70B8">
        <w:rPr>
          <w:rFonts w:ascii="Arial" w:hAnsi="Arial" w:cs="Arial"/>
        </w:rPr>
        <w:tab/>
      </w:r>
      <w:r w:rsidRPr="004A70B8">
        <w:rPr>
          <w:rFonts w:ascii="Arial" w:hAnsi="Arial" w:cs="Arial"/>
        </w:rPr>
        <w:tab/>
      </w:r>
      <w:r w:rsidRPr="004A70B8">
        <w:rPr>
          <w:rFonts w:ascii="Arial" w:hAnsi="Arial" w:cs="Arial"/>
        </w:rPr>
        <w:tab/>
        <w:t>Stranke</w:t>
      </w:r>
    </w:p>
    <w:p w14:paraId="6A5F20E5" w14:textId="77777777" w:rsidR="006E10F3" w:rsidRPr="004A70B8" w:rsidRDefault="006E10F3" w:rsidP="006E10F3">
      <w:pPr>
        <w:jc w:val="both"/>
        <w:rPr>
          <w:rFonts w:ascii="Arial" w:hAnsi="Arial" w:cs="Arial"/>
        </w:rPr>
      </w:pPr>
    </w:p>
    <w:p w14:paraId="5E7DCE7A" w14:textId="77777777" w:rsidR="006E10F3" w:rsidRPr="004A70B8" w:rsidRDefault="006E10F3" w:rsidP="006E10F3">
      <w:pPr>
        <w:jc w:val="both"/>
        <w:rPr>
          <w:rFonts w:ascii="Arial" w:hAnsi="Arial" w:cs="Arial"/>
        </w:rPr>
      </w:pPr>
      <w:r w:rsidRPr="004A70B8">
        <w:rPr>
          <w:rFonts w:ascii="Arial" w:hAnsi="Arial" w:cs="Arial"/>
        </w:rPr>
        <w:t xml:space="preserve">                                                                 </w:t>
      </w:r>
    </w:p>
    <w:p w14:paraId="1B66FDA2" w14:textId="77777777" w:rsidR="006E10F3" w:rsidRPr="004A70B8" w:rsidRDefault="006E10F3" w:rsidP="006E10F3">
      <w:pPr>
        <w:jc w:val="center"/>
        <w:rPr>
          <w:rFonts w:ascii="Arial" w:hAnsi="Arial" w:cs="Arial"/>
        </w:rPr>
      </w:pPr>
      <w:r w:rsidRPr="004A70B8">
        <w:rPr>
          <w:rFonts w:ascii="Arial" w:hAnsi="Arial" w:cs="Arial"/>
        </w:rPr>
        <w:t xml:space="preserve">             Zapisničarka</w:t>
      </w:r>
    </w:p>
    <w:p w14:paraId="591CE520" w14:textId="77777777" w:rsidR="006E10F3" w:rsidRPr="004A70B8" w:rsidRDefault="006E10F3" w:rsidP="006E10F3">
      <w:pPr>
        <w:jc w:val="both"/>
        <w:rPr>
          <w:rFonts w:ascii="Arial" w:hAnsi="Arial" w:cs="Arial"/>
        </w:rPr>
      </w:pPr>
    </w:p>
    <w:p w14:paraId="448EDC15" w14:textId="77777777" w:rsidR="006E10F3" w:rsidRPr="004A70B8" w:rsidRDefault="006E10F3" w:rsidP="006E10F3">
      <w:pPr>
        <w:jc w:val="both"/>
        <w:rPr>
          <w:rFonts w:ascii="Arial" w:hAnsi="Arial" w:cs="Arial"/>
        </w:rPr>
      </w:pPr>
    </w:p>
    <w:p w14:paraId="379DFB34" w14:textId="77777777" w:rsidR="0088076E" w:rsidRPr="004A70B8" w:rsidRDefault="0088076E" w:rsidP="0088076E">
      <w:pPr>
        <w:ind w:firstLine="720"/>
        <w:rPr>
          <w:rFonts w:ascii="Arial" w:hAnsi="Arial" w:cs="Arial"/>
        </w:rPr>
      </w:pPr>
    </w:p>
    <w:sectPr w:rsidR="0088076E" w:rsidRPr="004A70B8" w:rsidSect="00001FAB">
      <w:headerReference w:type="even" r:id="rId9"/>
      <w:headerReference w:type="default" r:id="rId10"/>
      <w:footerReference w:type="even" r:id="rId11"/>
      <w:headerReference w:type="first" r:id="rId12"/>
      <w:pgSz w:w="11906" w:h="16838"/>
      <w:pgMar w:top="1417" w:right="1417" w:bottom="993"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6ABFA" w14:textId="77777777" w:rsidR="00B66185" w:rsidRDefault="00B66185">
      <w:r>
        <w:separator/>
      </w:r>
    </w:p>
  </w:endnote>
  <w:endnote w:type="continuationSeparator" w:id="0">
    <w:p w14:paraId="286E469D" w14:textId="77777777" w:rsidR="00B66185" w:rsidRDefault="00B66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C6179" w14:textId="77777777" w:rsidR="002651DC" w:rsidRDefault="002651DC" w:rsidP="00DB65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D1407A5" w14:textId="77777777" w:rsidR="002651DC" w:rsidRDefault="002651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99AFC" w14:textId="77777777" w:rsidR="00B66185" w:rsidRDefault="00B66185">
      <w:r>
        <w:separator/>
      </w:r>
    </w:p>
  </w:footnote>
  <w:footnote w:type="continuationSeparator" w:id="0">
    <w:p w14:paraId="5839004F" w14:textId="77777777" w:rsidR="00B66185" w:rsidRDefault="00B66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F4A1A" w14:textId="77777777" w:rsidR="002651DC" w:rsidRDefault="002651DC" w:rsidP="00DB65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4ACA58" w14:textId="77777777" w:rsidR="002651DC" w:rsidRDefault="002651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4A025" w14:textId="77777777" w:rsidR="002651DC" w:rsidRPr="004A70B8" w:rsidRDefault="002651DC" w:rsidP="00DB65B7">
    <w:pPr>
      <w:pStyle w:val="Header"/>
      <w:framePr w:wrap="around" w:vAnchor="text" w:hAnchor="margin" w:xAlign="center" w:y="1"/>
      <w:rPr>
        <w:rStyle w:val="PageNumber"/>
        <w:rFonts w:ascii="Arial" w:hAnsi="Arial" w:cs="Arial"/>
      </w:rPr>
    </w:pPr>
    <w:r w:rsidRPr="004A70B8">
      <w:rPr>
        <w:rStyle w:val="PageNumber"/>
        <w:rFonts w:ascii="Arial" w:hAnsi="Arial" w:cs="Arial"/>
      </w:rPr>
      <w:fldChar w:fldCharType="begin"/>
    </w:r>
    <w:r w:rsidRPr="004A70B8">
      <w:rPr>
        <w:rStyle w:val="PageNumber"/>
        <w:rFonts w:ascii="Arial" w:hAnsi="Arial" w:cs="Arial"/>
      </w:rPr>
      <w:instrText xml:space="preserve">PAGE  </w:instrText>
    </w:r>
    <w:r w:rsidRPr="004A70B8">
      <w:rPr>
        <w:rStyle w:val="PageNumber"/>
        <w:rFonts w:ascii="Arial" w:hAnsi="Arial" w:cs="Arial"/>
      </w:rPr>
      <w:fldChar w:fldCharType="separate"/>
    </w:r>
    <w:r w:rsidR="00425D62">
      <w:rPr>
        <w:rStyle w:val="PageNumber"/>
        <w:rFonts w:ascii="Arial" w:hAnsi="Arial" w:cs="Arial"/>
        <w:noProof/>
      </w:rPr>
      <w:t>6</w:t>
    </w:r>
    <w:r w:rsidRPr="004A70B8">
      <w:rPr>
        <w:rStyle w:val="PageNumber"/>
        <w:rFonts w:ascii="Arial" w:hAnsi="Arial" w:cs="Arial"/>
      </w:rPr>
      <w:fldChar w:fldCharType="end"/>
    </w:r>
  </w:p>
  <w:p w14:paraId="18708309" w14:textId="77777777" w:rsidR="00D445C5" w:rsidRPr="004A70B8" w:rsidRDefault="001A2D10" w:rsidP="00D445C5">
    <w:pPr>
      <w:pStyle w:val="Header"/>
      <w:jc w:val="right"/>
      <w:rPr>
        <w:rFonts w:ascii="Arial" w:hAnsi="Arial" w:cs="Arial"/>
      </w:rPr>
    </w:pPr>
    <w:r w:rsidRPr="004A70B8">
      <w:rPr>
        <w:rFonts w:ascii="Arial" w:hAnsi="Arial" w:cs="Arial"/>
      </w:rPr>
      <w:tab/>
    </w:r>
    <w:r w:rsidRPr="004A70B8">
      <w:rPr>
        <w:rFonts w:ascii="Arial" w:hAnsi="Arial" w:cs="Arial"/>
      </w:rPr>
      <w:tab/>
    </w:r>
    <w:r w:rsidR="00D445C5" w:rsidRPr="004A70B8">
      <w:rPr>
        <w:rFonts w:ascii="Arial" w:hAnsi="Arial" w:cs="Arial"/>
      </w:rPr>
      <w:t>Posl. broj: 4 P-</w:t>
    </w:r>
    <w:r w:rsidR="00A4477A">
      <w:rPr>
        <w:rFonts w:ascii="Arial" w:hAnsi="Arial" w:cs="Arial"/>
      </w:rPr>
      <w:t>77/2021-43</w:t>
    </w:r>
  </w:p>
  <w:p w14:paraId="2F5FB0B6" w14:textId="77777777" w:rsidR="004A70B8" w:rsidRPr="004A70B8" w:rsidRDefault="004A70B8" w:rsidP="004A70B8">
    <w:pPr>
      <w:pStyle w:val="Header"/>
      <w:jc w:val="right"/>
      <w:rPr>
        <w:rFonts w:ascii="Arial" w:hAnsi="Arial" w:cs="Arial"/>
      </w:rPr>
    </w:pPr>
  </w:p>
  <w:p w14:paraId="050AF1B0" w14:textId="77777777" w:rsidR="004310B2" w:rsidRDefault="004310B2" w:rsidP="004310B2">
    <w:pPr>
      <w:pStyle w:val="Header"/>
      <w:jc w:val="right"/>
    </w:pPr>
  </w:p>
  <w:p w14:paraId="0FE6AFED" w14:textId="77777777" w:rsidR="00015E9F" w:rsidRDefault="00015E9F" w:rsidP="00015E9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87FC5" w14:textId="77777777" w:rsidR="005B618E" w:rsidRPr="004A70B8" w:rsidRDefault="005B618E" w:rsidP="005B618E">
    <w:pPr>
      <w:pStyle w:val="Header"/>
      <w:jc w:val="right"/>
      <w:rPr>
        <w:rFonts w:ascii="Arial" w:hAnsi="Arial" w:cs="Arial"/>
      </w:rPr>
    </w:pPr>
    <w:r w:rsidRPr="004A70B8">
      <w:rPr>
        <w:rFonts w:ascii="Arial" w:hAnsi="Arial" w:cs="Arial"/>
      </w:rPr>
      <w:t>Posl</w:t>
    </w:r>
    <w:r w:rsidR="00AC6A5D" w:rsidRPr="004A70B8">
      <w:rPr>
        <w:rFonts w:ascii="Arial" w:hAnsi="Arial" w:cs="Arial"/>
      </w:rPr>
      <w:t>.</w:t>
    </w:r>
    <w:r w:rsidRPr="004A70B8">
      <w:rPr>
        <w:rFonts w:ascii="Arial" w:hAnsi="Arial" w:cs="Arial"/>
      </w:rPr>
      <w:t xml:space="preserve"> broj</w:t>
    </w:r>
    <w:r w:rsidR="00AC6A5D" w:rsidRPr="004A70B8">
      <w:rPr>
        <w:rFonts w:ascii="Arial" w:hAnsi="Arial" w:cs="Arial"/>
      </w:rPr>
      <w:t>:</w:t>
    </w:r>
    <w:r w:rsidRPr="004A70B8">
      <w:rPr>
        <w:rFonts w:ascii="Arial" w:hAnsi="Arial" w:cs="Arial"/>
      </w:rPr>
      <w:t xml:space="preserve"> </w:t>
    </w:r>
    <w:r w:rsidR="00AC6A5D" w:rsidRPr="004A70B8">
      <w:rPr>
        <w:rFonts w:ascii="Arial" w:hAnsi="Arial" w:cs="Arial"/>
      </w:rPr>
      <w:t>4</w:t>
    </w:r>
    <w:r w:rsidR="00EC36CE" w:rsidRPr="004A70B8">
      <w:rPr>
        <w:rFonts w:ascii="Arial" w:hAnsi="Arial" w:cs="Arial"/>
      </w:rPr>
      <w:t xml:space="preserve"> P</w:t>
    </w:r>
    <w:r w:rsidR="00B40CE0" w:rsidRPr="004A70B8">
      <w:rPr>
        <w:rFonts w:ascii="Arial" w:hAnsi="Arial" w:cs="Arial"/>
      </w:rPr>
      <w:t>-</w:t>
    </w:r>
    <w:r w:rsidR="00A4477A">
      <w:rPr>
        <w:rFonts w:ascii="Arial" w:hAnsi="Arial" w:cs="Arial"/>
      </w:rPr>
      <w:t>77/2021-43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BD70B2"/>
    <w:multiLevelType w:val="hybridMultilevel"/>
    <w:tmpl w:val="21B6C3DA"/>
    <w:lvl w:ilvl="0" w:tplc="3CFACAFE">
      <w:start w:val="1"/>
      <w:numFmt w:val="upperRoman"/>
      <w:lvlText w:val="%1."/>
      <w:lvlJc w:val="left"/>
      <w:pPr>
        <w:tabs>
          <w:tab w:val="num" w:pos="2160"/>
        </w:tabs>
        <w:ind w:left="2160" w:hanging="144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2AC56F8A"/>
    <w:multiLevelType w:val="hybridMultilevel"/>
    <w:tmpl w:val="DAA23A54"/>
    <w:lvl w:ilvl="0" w:tplc="0DC824CC">
      <w:start w:val="1"/>
      <w:numFmt w:val="upperRoman"/>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FA5624C"/>
    <w:multiLevelType w:val="hybridMultilevel"/>
    <w:tmpl w:val="698CAA72"/>
    <w:lvl w:ilvl="0" w:tplc="56EE44E4">
      <w:start w:val="1"/>
      <w:numFmt w:val="upperRoman"/>
      <w:lvlText w:val="%1."/>
      <w:lvlJc w:val="left"/>
      <w:pPr>
        <w:tabs>
          <w:tab w:val="num" w:pos="1428"/>
        </w:tabs>
        <w:ind w:left="1428" w:hanging="72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 w15:restartNumberingAfterBreak="0">
    <w:nsid w:val="49E35DC7"/>
    <w:multiLevelType w:val="hybridMultilevel"/>
    <w:tmpl w:val="7124CEA6"/>
    <w:lvl w:ilvl="0" w:tplc="C2C8ED12">
      <w:numFmt w:val="bullet"/>
      <w:lvlText w:val="-"/>
      <w:lvlJc w:val="left"/>
      <w:pPr>
        <w:tabs>
          <w:tab w:val="num" w:pos="1080"/>
        </w:tabs>
        <w:ind w:left="1080" w:hanging="360"/>
      </w:pPr>
      <w:rPr>
        <w:rFonts w:ascii="Times New Roman" w:eastAsia="Times New Roman" w:hAnsi="Times New Roman" w:cs="Times New Roman" w:hint="default"/>
      </w:rPr>
    </w:lvl>
    <w:lvl w:ilvl="1" w:tplc="041A0003" w:tentative="1">
      <w:start w:val="1"/>
      <w:numFmt w:val="bullet"/>
      <w:lvlText w:val="o"/>
      <w:lvlJc w:val="left"/>
      <w:pPr>
        <w:tabs>
          <w:tab w:val="num" w:pos="1800"/>
        </w:tabs>
        <w:ind w:left="1800" w:hanging="360"/>
      </w:pPr>
      <w:rPr>
        <w:rFonts w:ascii="Courier New" w:hAnsi="Courier New" w:cs="Courier New" w:hint="default"/>
      </w:rPr>
    </w:lvl>
    <w:lvl w:ilvl="2" w:tplc="041A0005" w:tentative="1">
      <w:start w:val="1"/>
      <w:numFmt w:val="bullet"/>
      <w:lvlText w:val=""/>
      <w:lvlJc w:val="left"/>
      <w:pPr>
        <w:tabs>
          <w:tab w:val="num" w:pos="2520"/>
        </w:tabs>
        <w:ind w:left="2520" w:hanging="360"/>
      </w:pPr>
      <w:rPr>
        <w:rFonts w:ascii="Wingdings" w:hAnsi="Wingdings" w:hint="default"/>
      </w:rPr>
    </w:lvl>
    <w:lvl w:ilvl="3" w:tplc="041A0001" w:tentative="1">
      <w:start w:val="1"/>
      <w:numFmt w:val="bullet"/>
      <w:lvlText w:val=""/>
      <w:lvlJc w:val="left"/>
      <w:pPr>
        <w:tabs>
          <w:tab w:val="num" w:pos="3240"/>
        </w:tabs>
        <w:ind w:left="3240" w:hanging="360"/>
      </w:pPr>
      <w:rPr>
        <w:rFonts w:ascii="Symbol" w:hAnsi="Symbol" w:hint="default"/>
      </w:rPr>
    </w:lvl>
    <w:lvl w:ilvl="4" w:tplc="041A0003" w:tentative="1">
      <w:start w:val="1"/>
      <w:numFmt w:val="bullet"/>
      <w:lvlText w:val="o"/>
      <w:lvlJc w:val="left"/>
      <w:pPr>
        <w:tabs>
          <w:tab w:val="num" w:pos="3960"/>
        </w:tabs>
        <w:ind w:left="3960" w:hanging="360"/>
      </w:pPr>
      <w:rPr>
        <w:rFonts w:ascii="Courier New" w:hAnsi="Courier New" w:cs="Courier New" w:hint="default"/>
      </w:rPr>
    </w:lvl>
    <w:lvl w:ilvl="5" w:tplc="041A0005" w:tentative="1">
      <w:start w:val="1"/>
      <w:numFmt w:val="bullet"/>
      <w:lvlText w:val=""/>
      <w:lvlJc w:val="left"/>
      <w:pPr>
        <w:tabs>
          <w:tab w:val="num" w:pos="4680"/>
        </w:tabs>
        <w:ind w:left="4680" w:hanging="360"/>
      </w:pPr>
      <w:rPr>
        <w:rFonts w:ascii="Wingdings" w:hAnsi="Wingdings" w:hint="default"/>
      </w:rPr>
    </w:lvl>
    <w:lvl w:ilvl="6" w:tplc="041A0001" w:tentative="1">
      <w:start w:val="1"/>
      <w:numFmt w:val="bullet"/>
      <w:lvlText w:val=""/>
      <w:lvlJc w:val="left"/>
      <w:pPr>
        <w:tabs>
          <w:tab w:val="num" w:pos="5400"/>
        </w:tabs>
        <w:ind w:left="5400" w:hanging="360"/>
      </w:pPr>
      <w:rPr>
        <w:rFonts w:ascii="Symbol" w:hAnsi="Symbol" w:hint="default"/>
      </w:rPr>
    </w:lvl>
    <w:lvl w:ilvl="7" w:tplc="041A0003" w:tentative="1">
      <w:start w:val="1"/>
      <w:numFmt w:val="bullet"/>
      <w:lvlText w:val="o"/>
      <w:lvlJc w:val="left"/>
      <w:pPr>
        <w:tabs>
          <w:tab w:val="num" w:pos="6120"/>
        </w:tabs>
        <w:ind w:left="6120" w:hanging="360"/>
      </w:pPr>
      <w:rPr>
        <w:rFonts w:ascii="Courier New" w:hAnsi="Courier New" w:cs="Courier New" w:hint="default"/>
      </w:rPr>
    </w:lvl>
    <w:lvl w:ilvl="8" w:tplc="041A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64AE296A"/>
    <w:multiLevelType w:val="hybridMultilevel"/>
    <w:tmpl w:val="607AA4AC"/>
    <w:lvl w:ilvl="0" w:tplc="D040DAB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9AE18C2"/>
    <w:multiLevelType w:val="hybridMultilevel"/>
    <w:tmpl w:val="289C2E8E"/>
    <w:lvl w:ilvl="0" w:tplc="BA389D5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6BF603BA"/>
    <w:multiLevelType w:val="hybridMultilevel"/>
    <w:tmpl w:val="33885A72"/>
    <w:lvl w:ilvl="0" w:tplc="7E22476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E66DB4"/>
    <w:multiLevelType w:val="hybridMultilevel"/>
    <w:tmpl w:val="3DEAA202"/>
    <w:lvl w:ilvl="0" w:tplc="2062A848">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FB343B"/>
    <w:multiLevelType w:val="hybridMultilevel"/>
    <w:tmpl w:val="58029C0A"/>
    <w:lvl w:ilvl="0" w:tplc="1890A2B4">
      <w:start w:val="1"/>
      <w:numFmt w:val="upperRoman"/>
      <w:lvlText w:val="%1."/>
      <w:lvlJc w:val="left"/>
      <w:pPr>
        <w:tabs>
          <w:tab w:val="num" w:pos="2118"/>
        </w:tabs>
        <w:ind w:left="2118" w:hanging="1410"/>
      </w:pPr>
      <w:rPr>
        <w:rFonts w:hint="default"/>
        <w:b/>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num w:numId="1" w16cid:durableId="1130245374">
    <w:abstractNumId w:val="6"/>
  </w:num>
  <w:num w:numId="2" w16cid:durableId="1055663873">
    <w:abstractNumId w:val="2"/>
  </w:num>
  <w:num w:numId="3" w16cid:durableId="430510582">
    <w:abstractNumId w:val="4"/>
  </w:num>
  <w:num w:numId="4" w16cid:durableId="1815221086">
    <w:abstractNumId w:val="8"/>
  </w:num>
  <w:num w:numId="5" w16cid:durableId="277763907">
    <w:abstractNumId w:val="1"/>
  </w:num>
  <w:num w:numId="6" w16cid:durableId="375551057">
    <w:abstractNumId w:val="0"/>
  </w:num>
  <w:num w:numId="7" w16cid:durableId="529807000">
    <w:abstractNumId w:val="7"/>
  </w:num>
  <w:num w:numId="8" w16cid:durableId="173619955">
    <w:abstractNumId w:val="3"/>
  </w:num>
  <w:num w:numId="9" w16cid:durableId="18106301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5B7"/>
    <w:rsid w:val="00001FAB"/>
    <w:rsid w:val="00004B53"/>
    <w:rsid w:val="000136C3"/>
    <w:rsid w:val="00014106"/>
    <w:rsid w:val="00015E9F"/>
    <w:rsid w:val="0002183D"/>
    <w:rsid w:val="000230DD"/>
    <w:rsid w:val="00023334"/>
    <w:rsid w:val="000237A4"/>
    <w:rsid w:val="00025686"/>
    <w:rsid w:val="000329DD"/>
    <w:rsid w:val="00035844"/>
    <w:rsid w:val="00035A5D"/>
    <w:rsid w:val="0003730A"/>
    <w:rsid w:val="00037DDC"/>
    <w:rsid w:val="00042A0B"/>
    <w:rsid w:val="00045EB8"/>
    <w:rsid w:val="00051948"/>
    <w:rsid w:val="00052FC4"/>
    <w:rsid w:val="0005664C"/>
    <w:rsid w:val="0006259F"/>
    <w:rsid w:val="00062B02"/>
    <w:rsid w:val="00064681"/>
    <w:rsid w:val="00064FA7"/>
    <w:rsid w:val="0007378F"/>
    <w:rsid w:val="000749A8"/>
    <w:rsid w:val="00075755"/>
    <w:rsid w:val="00075D85"/>
    <w:rsid w:val="00077998"/>
    <w:rsid w:val="0009059F"/>
    <w:rsid w:val="0009577B"/>
    <w:rsid w:val="000962D8"/>
    <w:rsid w:val="00097C18"/>
    <w:rsid w:val="000A0D12"/>
    <w:rsid w:val="000A1021"/>
    <w:rsid w:val="000A1AA8"/>
    <w:rsid w:val="000B789E"/>
    <w:rsid w:val="000B7FB1"/>
    <w:rsid w:val="000C192D"/>
    <w:rsid w:val="000C452D"/>
    <w:rsid w:val="000C4605"/>
    <w:rsid w:val="000C5D33"/>
    <w:rsid w:val="000D10A8"/>
    <w:rsid w:val="000D3C7B"/>
    <w:rsid w:val="000D5493"/>
    <w:rsid w:val="000D698E"/>
    <w:rsid w:val="000D7F44"/>
    <w:rsid w:val="000E41CC"/>
    <w:rsid w:val="000E49E1"/>
    <w:rsid w:val="000F7A2D"/>
    <w:rsid w:val="00103460"/>
    <w:rsid w:val="00103AA5"/>
    <w:rsid w:val="00104BBF"/>
    <w:rsid w:val="0010632A"/>
    <w:rsid w:val="001068D3"/>
    <w:rsid w:val="00107A49"/>
    <w:rsid w:val="001162C9"/>
    <w:rsid w:val="00117470"/>
    <w:rsid w:val="00130B75"/>
    <w:rsid w:val="00132018"/>
    <w:rsid w:val="001352A2"/>
    <w:rsid w:val="00135D47"/>
    <w:rsid w:val="00137139"/>
    <w:rsid w:val="0014160E"/>
    <w:rsid w:val="00152B99"/>
    <w:rsid w:val="00155562"/>
    <w:rsid w:val="0016196E"/>
    <w:rsid w:val="0016200F"/>
    <w:rsid w:val="00167AB3"/>
    <w:rsid w:val="00167B24"/>
    <w:rsid w:val="0018015E"/>
    <w:rsid w:val="00180543"/>
    <w:rsid w:val="0018355F"/>
    <w:rsid w:val="0018663E"/>
    <w:rsid w:val="00187A21"/>
    <w:rsid w:val="001905DC"/>
    <w:rsid w:val="001A2D10"/>
    <w:rsid w:val="001A46EC"/>
    <w:rsid w:val="001C4328"/>
    <w:rsid w:val="001D05A8"/>
    <w:rsid w:val="001D7F2C"/>
    <w:rsid w:val="001E0251"/>
    <w:rsid w:val="001E0AFC"/>
    <w:rsid w:val="001E0B26"/>
    <w:rsid w:val="001E0B49"/>
    <w:rsid w:val="001E107E"/>
    <w:rsid w:val="001E2027"/>
    <w:rsid w:val="001F10DC"/>
    <w:rsid w:val="001F1AE3"/>
    <w:rsid w:val="001F2B58"/>
    <w:rsid w:val="001F615D"/>
    <w:rsid w:val="00203935"/>
    <w:rsid w:val="0021058B"/>
    <w:rsid w:val="0021225E"/>
    <w:rsid w:val="002163FE"/>
    <w:rsid w:val="00216649"/>
    <w:rsid w:val="00216732"/>
    <w:rsid w:val="002361C7"/>
    <w:rsid w:val="00240F0E"/>
    <w:rsid w:val="0024101B"/>
    <w:rsid w:val="00241F12"/>
    <w:rsid w:val="00241F41"/>
    <w:rsid w:val="002424E6"/>
    <w:rsid w:val="002526FF"/>
    <w:rsid w:val="00253765"/>
    <w:rsid w:val="002537A8"/>
    <w:rsid w:val="00255227"/>
    <w:rsid w:val="00256DB7"/>
    <w:rsid w:val="00264AF0"/>
    <w:rsid w:val="002651DC"/>
    <w:rsid w:val="002700E2"/>
    <w:rsid w:val="00271421"/>
    <w:rsid w:val="00271566"/>
    <w:rsid w:val="00271817"/>
    <w:rsid w:val="00274E48"/>
    <w:rsid w:val="002771CE"/>
    <w:rsid w:val="002811B9"/>
    <w:rsid w:val="00282318"/>
    <w:rsid w:val="00291039"/>
    <w:rsid w:val="0029362E"/>
    <w:rsid w:val="00297566"/>
    <w:rsid w:val="002A25EB"/>
    <w:rsid w:val="002A520D"/>
    <w:rsid w:val="002A68F6"/>
    <w:rsid w:val="002B1D0B"/>
    <w:rsid w:val="002B4E42"/>
    <w:rsid w:val="002B5E5F"/>
    <w:rsid w:val="002C5DCE"/>
    <w:rsid w:val="002D38A1"/>
    <w:rsid w:val="002D6543"/>
    <w:rsid w:val="002D699E"/>
    <w:rsid w:val="002D6C59"/>
    <w:rsid w:val="002D7879"/>
    <w:rsid w:val="002E5A05"/>
    <w:rsid w:val="002F6EB3"/>
    <w:rsid w:val="00301843"/>
    <w:rsid w:val="00314D85"/>
    <w:rsid w:val="00320D19"/>
    <w:rsid w:val="00324091"/>
    <w:rsid w:val="0032576B"/>
    <w:rsid w:val="00327AF2"/>
    <w:rsid w:val="00330193"/>
    <w:rsid w:val="00330813"/>
    <w:rsid w:val="003349A0"/>
    <w:rsid w:val="003439F7"/>
    <w:rsid w:val="00347003"/>
    <w:rsid w:val="00354F89"/>
    <w:rsid w:val="00361258"/>
    <w:rsid w:val="00361752"/>
    <w:rsid w:val="0036730B"/>
    <w:rsid w:val="003678B6"/>
    <w:rsid w:val="00370191"/>
    <w:rsid w:val="0037041E"/>
    <w:rsid w:val="00371507"/>
    <w:rsid w:val="00371BC4"/>
    <w:rsid w:val="00371DB0"/>
    <w:rsid w:val="00382A65"/>
    <w:rsid w:val="00387FAC"/>
    <w:rsid w:val="00390886"/>
    <w:rsid w:val="00394EC2"/>
    <w:rsid w:val="00395973"/>
    <w:rsid w:val="00396521"/>
    <w:rsid w:val="003A2354"/>
    <w:rsid w:val="003A3332"/>
    <w:rsid w:val="003A5B1F"/>
    <w:rsid w:val="003B0FAF"/>
    <w:rsid w:val="003B2848"/>
    <w:rsid w:val="003B3DD5"/>
    <w:rsid w:val="003C0395"/>
    <w:rsid w:val="003C620F"/>
    <w:rsid w:val="003C6C60"/>
    <w:rsid w:val="003C7F5D"/>
    <w:rsid w:val="003D49A3"/>
    <w:rsid w:val="003D57DF"/>
    <w:rsid w:val="003E551C"/>
    <w:rsid w:val="003F42A0"/>
    <w:rsid w:val="003F474D"/>
    <w:rsid w:val="003F70F6"/>
    <w:rsid w:val="00420CAB"/>
    <w:rsid w:val="0042212D"/>
    <w:rsid w:val="00424D77"/>
    <w:rsid w:val="00425980"/>
    <w:rsid w:val="00425D62"/>
    <w:rsid w:val="004271D7"/>
    <w:rsid w:val="004310B2"/>
    <w:rsid w:val="00432BF8"/>
    <w:rsid w:val="004366A3"/>
    <w:rsid w:val="00437AA4"/>
    <w:rsid w:val="004444BD"/>
    <w:rsid w:val="0045064E"/>
    <w:rsid w:val="004520EB"/>
    <w:rsid w:val="00462D46"/>
    <w:rsid w:val="00464361"/>
    <w:rsid w:val="00466654"/>
    <w:rsid w:val="00466F4F"/>
    <w:rsid w:val="00481A32"/>
    <w:rsid w:val="00483A2B"/>
    <w:rsid w:val="00491094"/>
    <w:rsid w:val="00496599"/>
    <w:rsid w:val="00496C52"/>
    <w:rsid w:val="004A194B"/>
    <w:rsid w:val="004A499D"/>
    <w:rsid w:val="004A57B7"/>
    <w:rsid w:val="004A6100"/>
    <w:rsid w:val="004A70B8"/>
    <w:rsid w:val="004A7AC3"/>
    <w:rsid w:val="004A7BA5"/>
    <w:rsid w:val="004B0206"/>
    <w:rsid w:val="004B0A27"/>
    <w:rsid w:val="004B30F0"/>
    <w:rsid w:val="004B4A02"/>
    <w:rsid w:val="004B53A5"/>
    <w:rsid w:val="004C3F2A"/>
    <w:rsid w:val="004D4D72"/>
    <w:rsid w:val="004D6CDD"/>
    <w:rsid w:val="004D6D99"/>
    <w:rsid w:val="004D7995"/>
    <w:rsid w:val="004E0EA7"/>
    <w:rsid w:val="004E2BA9"/>
    <w:rsid w:val="004F28B0"/>
    <w:rsid w:val="004F2B35"/>
    <w:rsid w:val="004F48FF"/>
    <w:rsid w:val="004F659B"/>
    <w:rsid w:val="004F6867"/>
    <w:rsid w:val="00500C15"/>
    <w:rsid w:val="00501509"/>
    <w:rsid w:val="0051173D"/>
    <w:rsid w:val="00512015"/>
    <w:rsid w:val="00513748"/>
    <w:rsid w:val="00513F90"/>
    <w:rsid w:val="00515E82"/>
    <w:rsid w:val="005236D2"/>
    <w:rsid w:val="00523CCA"/>
    <w:rsid w:val="00526385"/>
    <w:rsid w:val="005275BB"/>
    <w:rsid w:val="00545BDD"/>
    <w:rsid w:val="00545F43"/>
    <w:rsid w:val="0054706B"/>
    <w:rsid w:val="005508DE"/>
    <w:rsid w:val="005525C2"/>
    <w:rsid w:val="00555D4D"/>
    <w:rsid w:val="00560C71"/>
    <w:rsid w:val="00561F99"/>
    <w:rsid w:val="00565B77"/>
    <w:rsid w:val="00566108"/>
    <w:rsid w:val="00566CA1"/>
    <w:rsid w:val="00573396"/>
    <w:rsid w:val="005740E5"/>
    <w:rsid w:val="0058397F"/>
    <w:rsid w:val="00584169"/>
    <w:rsid w:val="00587432"/>
    <w:rsid w:val="0059097B"/>
    <w:rsid w:val="005940DB"/>
    <w:rsid w:val="005968BB"/>
    <w:rsid w:val="005A0464"/>
    <w:rsid w:val="005A46E6"/>
    <w:rsid w:val="005A68A0"/>
    <w:rsid w:val="005B1E15"/>
    <w:rsid w:val="005B1ECE"/>
    <w:rsid w:val="005B32B3"/>
    <w:rsid w:val="005B5C04"/>
    <w:rsid w:val="005B618E"/>
    <w:rsid w:val="005B66FB"/>
    <w:rsid w:val="005C7FDE"/>
    <w:rsid w:val="005D5894"/>
    <w:rsid w:val="005D5A08"/>
    <w:rsid w:val="005E26E7"/>
    <w:rsid w:val="005E4A82"/>
    <w:rsid w:val="005E6F84"/>
    <w:rsid w:val="005F016A"/>
    <w:rsid w:val="00602262"/>
    <w:rsid w:val="0060252E"/>
    <w:rsid w:val="00605F4D"/>
    <w:rsid w:val="00607A1C"/>
    <w:rsid w:val="0061002B"/>
    <w:rsid w:val="006227A4"/>
    <w:rsid w:val="006269D4"/>
    <w:rsid w:val="00632F42"/>
    <w:rsid w:val="00634BCE"/>
    <w:rsid w:val="00634EC3"/>
    <w:rsid w:val="006356D6"/>
    <w:rsid w:val="00642F1C"/>
    <w:rsid w:val="006444DD"/>
    <w:rsid w:val="006445FE"/>
    <w:rsid w:val="00652298"/>
    <w:rsid w:val="006525E4"/>
    <w:rsid w:val="00652D14"/>
    <w:rsid w:val="0065447D"/>
    <w:rsid w:val="00660F5F"/>
    <w:rsid w:val="00661B05"/>
    <w:rsid w:val="00665F1C"/>
    <w:rsid w:val="00667966"/>
    <w:rsid w:val="00672042"/>
    <w:rsid w:val="00673C76"/>
    <w:rsid w:val="006740A8"/>
    <w:rsid w:val="0067667D"/>
    <w:rsid w:val="006775F9"/>
    <w:rsid w:val="0067781B"/>
    <w:rsid w:val="00684D03"/>
    <w:rsid w:val="006870EE"/>
    <w:rsid w:val="0069419E"/>
    <w:rsid w:val="0069448C"/>
    <w:rsid w:val="006A57CE"/>
    <w:rsid w:val="006B6FC3"/>
    <w:rsid w:val="006D1CA6"/>
    <w:rsid w:val="006D686F"/>
    <w:rsid w:val="006D7547"/>
    <w:rsid w:val="006E10F3"/>
    <w:rsid w:val="006E46EC"/>
    <w:rsid w:val="006F1CA1"/>
    <w:rsid w:val="006F4DA3"/>
    <w:rsid w:val="006F4E14"/>
    <w:rsid w:val="006F6EBE"/>
    <w:rsid w:val="00706FE7"/>
    <w:rsid w:val="00707449"/>
    <w:rsid w:val="00707E50"/>
    <w:rsid w:val="007132AF"/>
    <w:rsid w:val="00717A36"/>
    <w:rsid w:val="00721DA2"/>
    <w:rsid w:val="0072391C"/>
    <w:rsid w:val="00733661"/>
    <w:rsid w:val="00737274"/>
    <w:rsid w:val="00740F21"/>
    <w:rsid w:val="00746BD2"/>
    <w:rsid w:val="00747C3C"/>
    <w:rsid w:val="00755BDB"/>
    <w:rsid w:val="0075786C"/>
    <w:rsid w:val="007631E1"/>
    <w:rsid w:val="0077365C"/>
    <w:rsid w:val="007821DD"/>
    <w:rsid w:val="007900F6"/>
    <w:rsid w:val="007A0F6D"/>
    <w:rsid w:val="007B2F1E"/>
    <w:rsid w:val="007B3602"/>
    <w:rsid w:val="007C31D7"/>
    <w:rsid w:val="007D15AE"/>
    <w:rsid w:val="007D53FA"/>
    <w:rsid w:val="007D5FAA"/>
    <w:rsid w:val="007E0E39"/>
    <w:rsid w:val="007E38DD"/>
    <w:rsid w:val="007E6137"/>
    <w:rsid w:val="007F7AB5"/>
    <w:rsid w:val="008011E8"/>
    <w:rsid w:val="0080138B"/>
    <w:rsid w:val="00803913"/>
    <w:rsid w:val="00806F19"/>
    <w:rsid w:val="00807B7F"/>
    <w:rsid w:val="00810809"/>
    <w:rsid w:val="00825213"/>
    <w:rsid w:val="008255E9"/>
    <w:rsid w:val="00827214"/>
    <w:rsid w:val="008322AC"/>
    <w:rsid w:val="00843A4B"/>
    <w:rsid w:val="0084543B"/>
    <w:rsid w:val="00853E65"/>
    <w:rsid w:val="008575ED"/>
    <w:rsid w:val="008636A8"/>
    <w:rsid w:val="008660D0"/>
    <w:rsid w:val="008702C6"/>
    <w:rsid w:val="00871885"/>
    <w:rsid w:val="0087769C"/>
    <w:rsid w:val="0088076E"/>
    <w:rsid w:val="00886DBB"/>
    <w:rsid w:val="00887B66"/>
    <w:rsid w:val="00893091"/>
    <w:rsid w:val="0089609B"/>
    <w:rsid w:val="008A3818"/>
    <w:rsid w:val="008C22BE"/>
    <w:rsid w:val="008C5D1C"/>
    <w:rsid w:val="008D3755"/>
    <w:rsid w:val="008D3E5D"/>
    <w:rsid w:val="008D4197"/>
    <w:rsid w:val="008D64A6"/>
    <w:rsid w:val="008E0DD8"/>
    <w:rsid w:val="008E171E"/>
    <w:rsid w:val="008E6196"/>
    <w:rsid w:val="008E6809"/>
    <w:rsid w:val="008F0F89"/>
    <w:rsid w:val="008F5DD2"/>
    <w:rsid w:val="00904D7F"/>
    <w:rsid w:val="0091303C"/>
    <w:rsid w:val="009150F7"/>
    <w:rsid w:val="00932CE3"/>
    <w:rsid w:val="00940A8D"/>
    <w:rsid w:val="00941B3E"/>
    <w:rsid w:val="00941DBA"/>
    <w:rsid w:val="00942E33"/>
    <w:rsid w:val="0094655A"/>
    <w:rsid w:val="0095117B"/>
    <w:rsid w:val="00955B83"/>
    <w:rsid w:val="0096100C"/>
    <w:rsid w:val="00965420"/>
    <w:rsid w:val="00974CA6"/>
    <w:rsid w:val="009750DE"/>
    <w:rsid w:val="00980978"/>
    <w:rsid w:val="00982155"/>
    <w:rsid w:val="00983B85"/>
    <w:rsid w:val="00990B66"/>
    <w:rsid w:val="00993FD4"/>
    <w:rsid w:val="009A085D"/>
    <w:rsid w:val="009A0F57"/>
    <w:rsid w:val="009B134D"/>
    <w:rsid w:val="009B57C4"/>
    <w:rsid w:val="009B6966"/>
    <w:rsid w:val="009C34B2"/>
    <w:rsid w:val="009D070E"/>
    <w:rsid w:val="009D332C"/>
    <w:rsid w:val="009D33B4"/>
    <w:rsid w:val="009E64E1"/>
    <w:rsid w:val="009E7053"/>
    <w:rsid w:val="009E71C9"/>
    <w:rsid w:val="009F065E"/>
    <w:rsid w:val="009F08E8"/>
    <w:rsid w:val="009F3550"/>
    <w:rsid w:val="00A031E7"/>
    <w:rsid w:val="00A071F0"/>
    <w:rsid w:val="00A1038C"/>
    <w:rsid w:val="00A103DF"/>
    <w:rsid w:val="00A1751C"/>
    <w:rsid w:val="00A17FBE"/>
    <w:rsid w:val="00A20528"/>
    <w:rsid w:val="00A31A74"/>
    <w:rsid w:val="00A3305E"/>
    <w:rsid w:val="00A33174"/>
    <w:rsid w:val="00A35236"/>
    <w:rsid w:val="00A4145C"/>
    <w:rsid w:val="00A42A05"/>
    <w:rsid w:val="00A4477A"/>
    <w:rsid w:val="00A46E29"/>
    <w:rsid w:val="00A53165"/>
    <w:rsid w:val="00A54CAD"/>
    <w:rsid w:val="00A5699D"/>
    <w:rsid w:val="00A65C22"/>
    <w:rsid w:val="00A66247"/>
    <w:rsid w:val="00A715A4"/>
    <w:rsid w:val="00A74B23"/>
    <w:rsid w:val="00A81BC0"/>
    <w:rsid w:val="00A847F8"/>
    <w:rsid w:val="00A84B09"/>
    <w:rsid w:val="00A855E0"/>
    <w:rsid w:val="00A91D28"/>
    <w:rsid w:val="00A9318C"/>
    <w:rsid w:val="00A95C48"/>
    <w:rsid w:val="00A96B86"/>
    <w:rsid w:val="00AA3C91"/>
    <w:rsid w:val="00AA3D25"/>
    <w:rsid w:val="00AA7946"/>
    <w:rsid w:val="00AB4204"/>
    <w:rsid w:val="00AC1505"/>
    <w:rsid w:val="00AC6A5D"/>
    <w:rsid w:val="00AD01A9"/>
    <w:rsid w:val="00AD0D33"/>
    <w:rsid w:val="00AD467F"/>
    <w:rsid w:val="00AD6CF3"/>
    <w:rsid w:val="00AF231D"/>
    <w:rsid w:val="00AF482E"/>
    <w:rsid w:val="00AF5446"/>
    <w:rsid w:val="00B0376E"/>
    <w:rsid w:val="00B0545A"/>
    <w:rsid w:val="00B06D39"/>
    <w:rsid w:val="00B075FB"/>
    <w:rsid w:val="00B13FD0"/>
    <w:rsid w:val="00B148ED"/>
    <w:rsid w:val="00B153E0"/>
    <w:rsid w:val="00B15C0F"/>
    <w:rsid w:val="00B17B85"/>
    <w:rsid w:val="00B17F51"/>
    <w:rsid w:val="00B2201C"/>
    <w:rsid w:val="00B30B48"/>
    <w:rsid w:val="00B33C57"/>
    <w:rsid w:val="00B35F80"/>
    <w:rsid w:val="00B40CE0"/>
    <w:rsid w:val="00B434E0"/>
    <w:rsid w:val="00B460CB"/>
    <w:rsid w:val="00B51533"/>
    <w:rsid w:val="00B533ED"/>
    <w:rsid w:val="00B55ACD"/>
    <w:rsid w:val="00B602DA"/>
    <w:rsid w:val="00B617AA"/>
    <w:rsid w:val="00B64003"/>
    <w:rsid w:val="00B66185"/>
    <w:rsid w:val="00B735F1"/>
    <w:rsid w:val="00B80E2B"/>
    <w:rsid w:val="00B92CCA"/>
    <w:rsid w:val="00B95F93"/>
    <w:rsid w:val="00BB3B5C"/>
    <w:rsid w:val="00BC1C55"/>
    <w:rsid w:val="00BC5C54"/>
    <w:rsid w:val="00BC6C93"/>
    <w:rsid w:val="00BD14CA"/>
    <w:rsid w:val="00BE1CAC"/>
    <w:rsid w:val="00BE43C2"/>
    <w:rsid w:val="00BE7607"/>
    <w:rsid w:val="00C003F3"/>
    <w:rsid w:val="00C0107F"/>
    <w:rsid w:val="00C016B0"/>
    <w:rsid w:val="00C01936"/>
    <w:rsid w:val="00C10E6F"/>
    <w:rsid w:val="00C13515"/>
    <w:rsid w:val="00C27EC1"/>
    <w:rsid w:val="00C34828"/>
    <w:rsid w:val="00C351E3"/>
    <w:rsid w:val="00C361D2"/>
    <w:rsid w:val="00C4158D"/>
    <w:rsid w:val="00C424F1"/>
    <w:rsid w:val="00C45B84"/>
    <w:rsid w:val="00C5022D"/>
    <w:rsid w:val="00C53C35"/>
    <w:rsid w:val="00C56E4E"/>
    <w:rsid w:val="00C57B0A"/>
    <w:rsid w:val="00C6024F"/>
    <w:rsid w:val="00C67869"/>
    <w:rsid w:val="00C7036C"/>
    <w:rsid w:val="00C7187D"/>
    <w:rsid w:val="00C7250C"/>
    <w:rsid w:val="00C72B80"/>
    <w:rsid w:val="00C737E7"/>
    <w:rsid w:val="00C76007"/>
    <w:rsid w:val="00C82C74"/>
    <w:rsid w:val="00C85B63"/>
    <w:rsid w:val="00C85BA8"/>
    <w:rsid w:val="00C96D35"/>
    <w:rsid w:val="00C979FF"/>
    <w:rsid w:val="00CA09BA"/>
    <w:rsid w:val="00CA0F80"/>
    <w:rsid w:val="00CA173B"/>
    <w:rsid w:val="00CA325F"/>
    <w:rsid w:val="00CA528A"/>
    <w:rsid w:val="00CB04F9"/>
    <w:rsid w:val="00CB3780"/>
    <w:rsid w:val="00CB5F6E"/>
    <w:rsid w:val="00CD2765"/>
    <w:rsid w:val="00CD5D98"/>
    <w:rsid w:val="00CD6B3E"/>
    <w:rsid w:val="00CE2BA1"/>
    <w:rsid w:val="00CE3C6B"/>
    <w:rsid w:val="00CE4BDE"/>
    <w:rsid w:val="00CF3A74"/>
    <w:rsid w:val="00D000E4"/>
    <w:rsid w:val="00D0419A"/>
    <w:rsid w:val="00D04A82"/>
    <w:rsid w:val="00D05115"/>
    <w:rsid w:val="00D0604F"/>
    <w:rsid w:val="00D07F00"/>
    <w:rsid w:val="00D1179C"/>
    <w:rsid w:val="00D15087"/>
    <w:rsid w:val="00D17276"/>
    <w:rsid w:val="00D1773D"/>
    <w:rsid w:val="00D2114B"/>
    <w:rsid w:val="00D2252C"/>
    <w:rsid w:val="00D22B12"/>
    <w:rsid w:val="00D24CA3"/>
    <w:rsid w:val="00D269E7"/>
    <w:rsid w:val="00D26D94"/>
    <w:rsid w:val="00D3067C"/>
    <w:rsid w:val="00D31D12"/>
    <w:rsid w:val="00D32ECA"/>
    <w:rsid w:val="00D347F1"/>
    <w:rsid w:val="00D41F43"/>
    <w:rsid w:val="00D429E9"/>
    <w:rsid w:val="00D445C5"/>
    <w:rsid w:val="00D44D94"/>
    <w:rsid w:val="00D61905"/>
    <w:rsid w:val="00D6234A"/>
    <w:rsid w:val="00D62DF1"/>
    <w:rsid w:val="00D649D4"/>
    <w:rsid w:val="00D713E1"/>
    <w:rsid w:val="00D77FAE"/>
    <w:rsid w:val="00D8030E"/>
    <w:rsid w:val="00D93575"/>
    <w:rsid w:val="00D93700"/>
    <w:rsid w:val="00D96226"/>
    <w:rsid w:val="00DA10FD"/>
    <w:rsid w:val="00DA32F4"/>
    <w:rsid w:val="00DA696A"/>
    <w:rsid w:val="00DA7370"/>
    <w:rsid w:val="00DB65B7"/>
    <w:rsid w:val="00DB7527"/>
    <w:rsid w:val="00DD68AB"/>
    <w:rsid w:val="00DE25E4"/>
    <w:rsid w:val="00DE5970"/>
    <w:rsid w:val="00DF2A88"/>
    <w:rsid w:val="00DF51DB"/>
    <w:rsid w:val="00E00F3E"/>
    <w:rsid w:val="00E0281C"/>
    <w:rsid w:val="00E03CDA"/>
    <w:rsid w:val="00E0464D"/>
    <w:rsid w:val="00E07669"/>
    <w:rsid w:val="00E12614"/>
    <w:rsid w:val="00E12F41"/>
    <w:rsid w:val="00E16CDC"/>
    <w:rsid w:val="00E16F8E"/>
    <w:rsid w:val="00E22196"/>
    <w:rsid w:val="00E23C27"/>
    <w:rsid w:val="00E2502C"/>
    <w:rsid w:val="00E25FF5"/>
    <w:rsid w:val="00E276B1"/>
    <w:rsid w:val="00E35FA6"/>
    <w:rsid w:val="00E37395"/>
    <w:rsid w:val="00E41283"/>
    <w:rsid w:val="00E43019"/>
    <w:rsid w:val="00E44196"/>
    <w:rsid w:val="00E44579"/>
    <w:rsid w:val="00E45F8D"/>
    <w:rsid w:val="00E47C7F"/>
    <w:rsid w:val="00E6007A"/>
    <w:rsid w:val="00E61036"/>
    <w:rsid w:val="00E61AD1"/>
    <w:rsid w:val="00E61BAF"/>
    <w:rsid w:val="00E74977"/>
    <w:rsid w:val="00E82FDB"/>
    <w:rsid w:val="00E874A0"/>
    <w:rsid w:val="00E87D12"/>
    <w:rsid w:val="00E940FF"/>
    <w:rsid w:val="00EA08B9"/>
    <w:rsid w:val="00EA451D"/>
    <w:rsid w:val="00EA7644"/>
    <w:rsid w:val="00EB57CA"/>
    <w:rsid w:val="00EB6F3A"/>
    <w:rsid w:val="00EC1156"/>
    <w:rsid w:val="00EC2EE1"/>
    <w:rsid w:val="00EC36CE"/>
    <w:rsid w:val="00EC3A0E"/>
    <w:rsid w:val="00EC3EEE"/>
    <w:rsid w:val="00EC61EE"/>
    <w:rsid w:val="00ED3A54"/>
    <w:rsid w:val="00ED3DFE"/>
    <w:rsid w:val="00EE25F8"/>
    <w:rsid w:val="00EE4188"/>
    <w:rsid w:val="00EE70BB"/>
    <w:rsid w:val="00EF1A04"/>
    <w:rsid w:val="00EF26BA"/>
    <w:rsid w:val="00EF514D"/>
    <w:rsid w:val="00EF6EFA"/>
    <w:rsid w:val="00F02865"/>
    <w:rsid w:val="00F02A52"/>
    <w:rsid w:val="00F14EB6"/>
    <w:rsid w:val="00F22B38"/>
    <w:rsid w:val="00F22DA8"/>
    <w:rsid w:val="00F33707"/>
    <w:rsid w:val="00F421DE"/>
    <w:rsid w:val="00F51F7E"/>
    <w:rsid w:val="00F52FDC"/>
    <w:rsid w:val="00F53570"/>
    <w:rsid w:val="00F623D0"/>
    <w:rsid w:val="00F63A0E"/>
    <w:rsid w:val="00F7027C"/>
    <w:rsid w:val="00F72429"/>
    <w:rsid w:val="00F74223"/>
    <w:rsid w:val="00F75D62"/>
    <w:rsid w:val="00F808B7"/>
    <w:rsid w:val="00F81ECC"/>
    <w:rsid w:val="00F84F17"/>
    <w:rsid w:val="00F873C0"/>
    <w:rsid w:val="00F966D8"/>
    <w:rsid w:val="00FA1D42"/>
    <w:rsid w:val="00FA3155"/>
    <w:rsid w:val="00FA358D"/>
    <w:rsid w:val="00FA3CFA"/>
    <w:rsid w:val="00FA556F"/>
    <w:rsid w:val="00FA5E21"/>
    <w:rsid w:val="00FA6831"/>
    <w:rsid w:val="00FB14BD"/>
    <w:rsid w:val="00FB2937"/>
    <w:rsid w:val="00FB6392"/>
    <w:rsid w:val="00FC2EBD"/>
    <w:rsid w:val="00FC55EB"/>
    <w:rsid w:val="00FD0146"/>
    <w:rsid w:val="00FD1C92"/>
    <w:rsid w:val="00FD57AE"/>
    <w:rsid w:val="00FD745F"/>
    <w:rsid w:val="00FD747B"/>
    <w:rsid w:val="00FD7C47"/>
    <w:rsid w:val="00FE0ADC"/>
    <w:rsid w:val="00FE124A"/>
    <w:rsid w:val="00FF070B"/>
    <w:rsid w:val="00FF0897"/>
    <w:rsid w:val="00FF743D"/>
    <w:rsid w:val="00FF74AF"/>
    <w:rsid w:val="00FF79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7EF7"/>
  <w15:docId w15:val="{4A4069BE-98A9-4B27-9355-1F514603F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6E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B65B7"/>
    <w:pPr>
      <w:tabs>
        <w:tab w:val="center" w:pos="4536"/>
        <w:tab w:val="right" w:pos="9072"/>
      </w:tabs>
    </w:pPr>
  </w:style>
  <w:style w:type="character" w:styleId="PageNumber">
    <w:name w:val="page number"/>
    <w:basedOn w:val="DefaultParagraphFont"/>
    <w:rsid w:val="00DB65B7"/>
  </w:style>
  <w:style w:type="paragraph" w:styleId="Header">
    <w:name w:val="header"/>
    <w:basedOn w:val="Normal"/>
    <w:link w:val="HeaderChar"/>
    <w:rsid w:val="00DB65B7"/>
    <w:pPr>
      <w:tabs>
        <w:tab w:val="center" w:pos="4536"/>
        <w:tab w:val="right" w:pos="9072"/>
      </w:tabs>
    </w:pPr>
  </w:style>
  <w:style w:type="paragraph" w:styleId="BalloonText">
    <w:name w:val="Balloon Text"/>
    <w:basedOn w:val="Normal"/>
    <w:semiHidden/>
    <w:rsid w:val="003B3DD5"/>
    <w:rPr>
      <w:rFonts w:ascii="Tahoma" w:hAnsi="Tahoma" w:cs="Tahoma"/>
      <w:sz w:val="16"/>
      <w:szCs w:val="16"/>
    </w:rPr>
  </w:style>
  <w:style w:type="paragraph" w:customStyle="1" w:styleId="t-9-8">
    <w:name w:val="t-9-8"/>
    <w:basedOn w:val="Normal"/>
    <w:rsid w:val="00B0376E"/>
    <w:pPr>
      <w:spacing w:before="100" w:beforeAutospacing="1" w:after="100" w:afterAutospacing="1"/>
    </w:pPr>
  </w:style>
  <w:style w:type="character" w:customStyle="1" w:styleId="HeaderChar">
    <w:name w:val="Header Char"/>
    <w:basedOn w:val="DefaultParagraphFont"/>
    <w:link w:val="Header"/>
    <w:rsid w:val="00045EB8"/>
    <w:rPr>
      <w:sz w:val="24"/>
      <w:szCs w:val="24"/>
    </w:rPr>
  </w:style>
  <w:style w:type="paragraph" w:styleId="ListParagraph">
    <w:name w:val="List Paragraph"/>
    <w:basedOn w:val="Normal"/>
    <w:uiPriority w:val="34"/>
    <w:qFormat/>
    <w:rsid w:val="008575ED"/>
    <w:pPr>
      <w:ind w:left="720"/>
      <w:contextualSpacing/>
    </w:pPr>
  </w:style>
  <w:style w:type="paragraph" w:customStyle="1" w:styleId="Default">
    <w:name w:val="Default"/>
    <w:rsid w:val="00E41283"/>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425D62"/>
    <w:rPr>
      <w:color w:val="808080"/>
      <w:bdr w:val="none" w:sz="0" w:space="0" w:color="auto"/>
      <w:shd w:val="clear" w:color="auto" w:fill="auto"/>
    </w:rPr>
  </w:style>
  <w:style w:type="character" w:customStyle="1" w:styleId="eSPISCCParagraphDefaultFont">
    <w:name w:val="eSPIS_CC_Paragraph Default Font"/>
    <w:basedOn w:val="DefaultParagraphFont"/>
    <w:rsid w:val="00425D62"/>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DefaultParagraphFont"/>
    <w:rsid w:val="00425D62"/>
    <w:rPr>
      <w:rFonts w:ascii="Arial" w:hAnsi="Arial" w:cs="Arial"/>
      <w:bdr w:val="none" w:sz="0" w:space="0" w:color="auto"/>
      <w:shd w:val="clear" w:color="auto" w:fill="FFFFCC"/>
      <w:lang w:val="hr-HR"/>
    </w:rPr>
  </w:style>
  <w:style w:type="character" w:customStyle="1" w:styleId="PozadinaSvijetloCrvena">
    <w:name w:val="Pozadina_SvijetloCrvena"/>
    <w:basedOn w:val="eSPISCCParagraphDefaultFont"/>
    <w:rsid w:val="00425D62"/>
    <w:rPr>
      <w:rFonts w:ascii="Arial" w:hAnsi="Arial" w:cs="Arial"/>
      <w:sz w:val="24"/>
      <w:bdr w:val="none" w:sz="0" w:space="0" w:color="auto"/>
      <w:shd w:val="clear" w:color="auto" w:fill="FFCCCC"/>
      <w:lang w:val="hr-HR"/>
    </w:rPr>
  </w:style>
  <w:style w:type="character" w:customStyle="1" w:styleId="PozadinaSvijetloZelena">
    <w:name w:val="Pozadina_SvijetloZelena"/>
    <w:basedOn w:val="eSPISCCParagraphDefaultFont"/>
    <w:rsid w:val="00425D62"/>
    <w:rPr>
      <w:rFonts w:ascii="Arial" w:hAnsi="Arial" w:cs="Arial"/>
      <w:sz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572644">
      <w:bodyDiv w:val="1"/>
      <w:marLeft w:val="0"/>
      <w:marRight w:val="0"/>
      <w:marTop w:val="0"/>
      <w:marBottom w:val="0"/>
      <w:divBdr>
        <w:top w:val="none" w:sz="0" w:space="0" w:color="auto"/>
        <w:left w:val="none" w:sz="0" w:space="0" w:color="auto"/>
        <w:bottom w:val="none" w:sz="0" w:space="0" w:color="auto"/>
        <w:right w:val="none" w:sz="0" w:space="0" w:color="auto"/>
      </w:divBdr>
    </w:div>
    <w:div w:id="208086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9. ožujka 2022.</izvorni_sadrzaj>
    <derivirana_varijabla naziv="DomainObject.StvarniPocetakDatum_1">9. ožujka 2022.</derivirana_varijabla>
  </DomainObject.StvarniPocetakDatum>
  <DomainObject.StvarniZavrsetakDatum>
    <izvorni_sadrzaj>9. ožujka 2022.</izvorni_sadrzaj>
    <derivirana_varijabla naziv="DomainObject.StvarniZavrsetakDatum_1">9. ožujka 2022.</derivirana_varijabla>
  </DomainObject.StvarniZavrsetakDatum>
  <DomainObject.PlaniraniZavrsetakDatum>
    <izvorni_sadrzaj>9. ožujka 2022.</izvorni_sadrzaj>
    <derivirana_varijabla naziv="DomainObject.PlaniraniZavrsetakDatum_1">9. ožujka 2022.</derivirana_varijabla>
  </DomainObject.PlaniraniZavrsetakDatum>
  <DomainObject.PlaniraniPocetakDatum>
    <izvorni_sadrzaj>9. ožujka 2022.</izvorni_sadrzaj>
    <derivirana_varijabla naziv="DomainObject.PlaniraniPocetakDatum_1">9. ožujka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11:30</izvorni_sadrzaj>
    <derivirana_varijabla naziv="DomainObject.StvarniZavrsetakVrijeme_1">11:30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ožujka 2022.</izvorni_sadrzaj>
    <derivirana_varijabla naziv="DomainObject.Zapisnik.DatumKreiranja_1">9. ožujka 2022.</derivirana_varijabla>
  </DomainObject.Zapisnik.DatumKreiranja>
  <DomainObject.Zapisnik.ImovinskaKorist>
    <izvorni_sadrzaj/>
    <derivirana_varijabla naziv="DomainObject.Zapisnik.ImovinskaKorist_1"/>
  </DomainObject.Zapisnik.ImovinskaKorist>
  <DomainObject.Zapisnik.Oznaka>
    <izvorni_sadrzaj>P-77/2021-43</izvorni_sadrzaj>
    <derivirana_varijabla naziv="DomainObject.Zapisnik.Oznaka_1">P-77/2021-43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izvorni_sadrzaj>
    <derivirana_varijabla naziv="DomainObject.Predmet.Broj_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2021.</izvorni_sadrzaj>
    <derivirana_varijabla naziv="DomainObject.Predmet.DatumOsnivanja_1">18. veljače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3400000</izvorni_sadrzaj>
    <derivirana_varijabla naziv="DomainObject.Predmet.InicijalnaVrijednost_1">3400000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09.12.21.SPISU PRILEŽI OVR-189/19 OS POREČ RADI UVIDA koji se vraća 12.1.2022., a u spisu ostaje preslik 
SPISU PRILEŽI ST-258/2018 RADI UVIDA
25.10.2021. spisu prileži preslik 
spisa Pu Ovr-3986/2019  OS Pazin, SS Poreč</izvorni_sadrzaj>
    <derivirana_varijabla naziv="DomainObject.Predmet.Opis_1">09.12.21.SPISU PRILEŽI OVR-189/19 OS POREČ RADI UVIDA koji se vraća 12.1.2022., a u spisu ostaje preslik 
SPISU PRILEŽI ST-258/2018 RADI UVIDA
25.10.2021. spisu prileži preslik 
spisa Pu Ovr-3986/2019  OS Pazin, SS Poreč</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P-77/2021</izvorni_sadrzaj>
    <derivirana_varijabla naziv="DomainObject.Predmet.OznakaBroj_1">P-77/2021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19.10. spisu prileži spis OS Pazin,SS Poreč
posl. br. Psp-26/2021, koji se vraća 16.11.'21.,
a u spisu ostaje preslik</izvorni_sadrzaj>
    <derivirana_varijabla naziv="DomainObject.Predmet.PrimjedbaSuca_1">19.10. spisu prileži spis OS Pazin,SS Poreč
posl. br. Psp-26/2021, koji se vraća 16.11.'21.,
a u spisu ostaje preslik</derivirana_varijabla>
  </DomainObject.Predmet.PrimjedbaSuca>
  <DomainObject.Predmet.ProtustrankaFormated>
    <izvorni_sadrzaj>  RB - IMPEX d. o. o. u stečaju, POREČ zastupanog po punomoćniku Lidija Jukić; IMMO MORE jednostavno društvo s ograničenom odgovornošću za poslovanje nekretninama</izvorni_sadrzaj>
    <derivirana_varijabla naziv="DomainObject.Predmet.ProtustrankaFormated_1">  RB - IMPEX d. o. o. u stečaju, POREČ zastupanog po punomoćniku Lidija Jukić; IMMO MORE jednostavno društvo s ograničenom odgovornošću za poslovanje nekretninama</derivirana_varijabla>
  </DomainObject.Predmet.ProtustrankaFormated>
  <DomainObject.Predmet.ProtustrankaFormatedOIB>
    <izvorni_sadrzaj>  RB - IMPEX d. o. o. u stečaju, POREČ, OIB 25611782202 zastupanog po punomoćniku Lidija Jukić; IMMO MORE jednostavno društvo s ograničenom odgovornošću za poslovanje nekretninama, OIB 98785655503</izvorni_sadrzaj>
    <derivirana_varijabla naziv="DomainObject.Predmet.ProtustrankaFormatedOIB_1">  RB - IMPEX d. o. o. u stečaju, POREČ, OIB 25611782202 zastupanog po punomoćniku Lidija Jukić; IMMO MORE jednostavno društvo s ograničenom odgovornošću za poslovanje nekretninama, OIB 98785655503</derivirana_varijabla>
  </DomainObject.Predmet.ProtustrankaFormatedOIB>
  <DomainObject.Predmet.ProtustrankaFormatedWithAdress>
    <izvorni_sadrzaj> RB - IMPEX d. o. o. u stečaju, POREČ, Obala Maršala Tita 9, 52440 Poreč zastupanog po punomoćniku Lidija Jukić; IMMO MORE jednostavno društvo s ograničenom odgovornošću za poslovanje nekretninama, Obala maršala Tita 23, 52440 Poreč</izvorni_sadrzaj>
    <derivirana_varijabla naziv="DomainObject.Predmet.ProtustrankaFormatedWithAdress_1"> RB - IMPEX d. o. o. u stečaju, POREČ, Obala Maršala Tita 9, 52440 Poreč zastupanog po punomoćniku Lidija Jukić; IMMO MORE jednostavno društvo s ograničenom odgovornošću za poslovanje nekretninama, Obala maršala Tita 23, 52440 Poreč</derivirana_varijabla>
  </DomainObject.Predmet.ProtustrankaFormatedWithAdress>
  <DomainObject.Predmet.ProtustrankaFormatedWithAdressOIB>
    <izvorni_sadrzaj> RB - IMPEX d. o. o. u stečaju, POREČ, OIB 25611782202, Obala Maršala Tita 9, 52440 Poreč zastupanog po punomoćniku Lidija Jukić; IMMO MORE jednostavno društvo s ograničenom odgovornošću za poslovanje nekretninama, OIB 98785655503, Obala maršala Tita 23, 52440 Poreč</izvorni_sadrzaj>
    <derivirana_varijabla naziv="DomainObject.Predmet.ProtustrankaFormatedWithAdressOIB_1"> RB - IMPEX d. o. o. u stečaju, POREČ, OIB 25611782202, Obala Maršala Tita 9, 52440 Poreč zastupanog po punomoćniku Lidija Jukić; IMMO MORE jednostavno društvo s ograničenom odgovornošću za poslovanje nekretninama, OIB 98785655503, Obala maršala Tita 23, 52440 Poreč</derivirana_varijabla>
  </DomainObject.Predmet.ProtustrankaFormatedWithAdressOIB>
  <DomainObject.Predmet.ProtustrankaWithAdress>
    <izvorni_sadrzaj>RB - IMPEX d. o. o. u stečaju, POREČ Obala Maršala Tita 9, 52440 Poreč, IMMO MORE jednostavno društvo s ograničenom odgovornošću za poslovanje nekretninama Obala maršala Tita 23, 52440 Poreč</izvorni_sadrzaj>
    <derivirana_varijabla naziv="DomainObject.Predmet.ProtustrankaWithAdress_1">RB - IMPEX d. o. o. u stečaju, POREČ Obala Maršala Tita 9, 52440 Poreč, IMMO MORE jednostavno društvo s ograničenom odgovornošću za poslovanje nekretninama Obala maršala Tita 23, 52440 Poreč</derivirana_varijabla>
  </DomainObject.Predmet.ProtustrankaWithAdress>
  <DomainObject.Predmet.ProtustrankaWithAdressOIB>
    <izvorni_sadrzaj>RB - IMPEX d. o. o. u stečaju, POREČ, OIB 25611782202, Obala Maršala Tita 9, 52440 Poreč, IMMO MORE jednostavno društvo s ograničenom odgovornošću za poslovanje nekretninama, OIB 98785655503, Obala maršala Tita 23, 52440 Poreč</izvorni_sadrzaj>
    <derivirana_varijabla naziv="DomainObject.Predmet.ProtustrankaWithAdressOIB_1">RB - IMPEX d. o. o. u stečaju, POREČ, OIB 25611782202, Obala Maršala Tita 9, 52440 Poreč, IMMO MORE jednostavno društvo s ograničenom odgovornošću za poslovanje nekretninama, OIB 98785655503, Obala maršala Tita 23, 52440 Poreč</derivirana_varijabla>
  </DomainObject.Predmet.ProtustrankaWithAdressOIB>
  <DomainObject.Predmet.ProtustrankaNazivFormated>
    <izvorni_sadrzaj>RB - IMPEX d. o. o. u stečaju, POREČ,IMMO MORE jednostavno društvo s ograničenom odgovornošću za poslovanje nekretninama</izvorni_sadrzaj>
    <derivirana_varijabla naziv="DomainObject.Predmet.ProtustrankaNazivFormated_1">RB - IMPEX d. o. o. u stečaju, POREČ,IMMO MORE jednostavno društvo s ograničenom odgovornošću za poslovanje nekretninama</derivirana_varijabla>
  </DomainObject.Predmet.ProtustrankaNazivFormated>
  <DomainObject.Predmet.ProtustrankaNazivFormatedOIB>
    <izvorni_sadrzaj>RB - IMPEX d. o. o. u stečaju, POREČ, OIB 25611782202,IMMO MORE jednostavno društvo s ograničenom odgovornošću za poslovanje nekretninama, OIB 98785655503</izvorni_sadrzaj>
    <derivirana_varijabla naziv="DomainObject.Predmet.ProtustrankaNazivFormatedOIB_1">RB - IMPEX d. o. o. u stečaju, POREČ, OIB 25611782202,IMMO MORE jednostavno društvo s ograničenom odgovornošću za poslovanje nekretninama, OIB 98785655503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Dunja Benčić zastupane po punomoćniku Dario Čehić</izvorni_sadrzaj>
    <derivirana_varijabla naziv="DomainObject.Predmet.StrankaFormated_1">  Dunja Benčić zastupane po punomoćniku Dario Čehić</derivirana_varijabla>
  </DomainObject.Predmet.StrankaFormated>
  <DomainObject.Predmet.StrankaFormatedOIB>
    <izvorni_sadrzaj>  Dunja Benčić, OIB 67016810488 zastupane po punomoćniku Dario Čehić</izvorni_sadrzaj>
    <derivirana_varijabla naziv="DomainObject.Predmet.StrankaFormatedOIB_1">  Dunja Benčić, OIB 67016810488 zastupane po punomoćniku Dario Čehić</derivirana_varijabla>
  </DomainObject.Predmet.StrankaFormatedOIB>
  <DomainObject.Predmet.StrankaFormatedWithAdress>
    <izvorni_sadrzaj> Dunja Benčić, Obala Maršala Tita 9, 52440 Poreč zastupane po punomoćniku Dario Čehić</izvorni_sadrzaj>
    <derivirana_varijabla naziv="DomainObject.Predmet.StrankaFormatedWithAdress_1"> Dunja Benčić, Obala Maršala Tita 9, 52440 Poreč zastupane po punomoćniku Dario Čehić</derivirana_varijabla>
  </DomainObject.Predmet.StrankaFormatedWithAdress>
  <DomainObject.Predmet.StrankaFormatedWithAdressOIB>
    <izvorni_sadrzaj> Dunja Benčić, OIB 67016810488, Obala Maršala Tita 9, 52440 Poreč zastupane po punomoćniku Dario Čehić</izvorni_sadrzaj>
    <derivirana_varijabla naziv="DomainObject.Predmet.StrankaFormatedWithAdressOIB_1"> Dunja Benčić, OIB 67016810488, Obala Maršala Tita 9, 52440 Poreč zastupane po punomoćniku Dario Čehić</derivirana_varijabla>
  </DomainObject.Predmet.StrankaFormatedWithAdressOIB>
  <DomainObject.Predmet.StrankaWithAdress>
    <izvorni_sadrzaj>Dunja Benčić Obala Maršala Tita 9,52440 Poreč</izvorni_sadrzaj>
    <derivirana_varijabla naziv="DomainObject.Predmet.StrankaWithAdress_1">Dunja Benčić Obala Maršala Tita 9,52440 Poreč</derivirana_varijabla>
  </DomainObject.Predmet.StrankaWithAdress>
  <DomainObject.Predmet.StrankaWithAdressOIB>
    <izvorni_sadrzaj>Dunja Benčić, OIB 67016810488, Obala Maršala Tita 9,52440 Poreč</izvorni_sadrzaj>
    <derivirana_varijabla naziv="DomainObject.Predmet.StrankaWithAdressOIB_1">Dunja Benčić, OIB 67016810488, Obala Maršala Tita 9,52440 Poreč</derivirana_varijabla>
  </DomainObject.Predmet.StrankaWithAdressOIB>
  <DomainObject.Predmet.StrankaNazivFormated>
    <izvorni_sadrzaj>Dunja Benčić</izvorni_sadrzaj>
    <derivirana_varijabla naziv="DomainObject.Predmet.StrankaNazivFormated_1">Dunja Benčić</derivirana_varijabla>
  </DomainObject.Predmet.StrankaNazivFormated>
  <DomainObject.Predmet.StrankaNazivFormatedOIB>
    <izvorni_sadrzaj>Dunja Benčić, OIB 67016810488</izvorni_sadrzaj>
    <derivirana_varijabla naziv="DomainObject.Predmet.StrankaNazivFormatedOIB_1">Dunja Benčić, OIB 67016810488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Stvarnopravni zahtjevi</izvorni_sadrzaj>
    <derivirana_varijabla naziv="DomainObject.Predmet.VrstaSpora.Naziv_1">Stvarnopravni zahtjevi</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Dunja Benčić zastupane po punomoćniku Dario Čehić</item>
    </izvorni_sadrzaj>
    <derivirana_varijabla naziv="DomainObject.Predmet.StrankaListFormated_1">
      <item>Dunja Benčić zastupane po punomoćniku Dario Čehić</item>
    </derivirana_varijabla>
  </DomainObject.Predmet.StrankaListFormated>
  <DomainObject.Predmet.StrankaListFormatedOIB>
    <izvorni_sadrzaj>
      <item>Dunja Benčić, OIB 67016810488 zastupane po punomoćniku Dario Čehić</item>
    </izvorni_sadrzaj>
    <derivirana_varijabla naziv="DomainObject.Predmet.StrankaListFormatedOIB_1">
      <item>Dunja Benčić, OIB 67016810488 zastupane po punomoćniku Dario Čehić</item>
    </derivirana_varijabla>
  </DomainObject.Predmet.StrankaListFormatedOIB>
  <DomainObject.Predmet.StrankaListFormatedWithAdress>
    <izvorni_sadrzaj>
      <item>Dunja Benčić, Obala Maršala Tita 9, 52440 Poreč zastupane po punomoćniku Dario Čehić</item>
    </izvorni_sadrzaj>
    <derivirana_varijabla naziv="DomainObject.Predmet.StrankaListFormatedWithAdress_1">
      <item>Dunja Benčić, Obala Maršala Tita 9, 52440 Poreč zastupane po punomoćniku Dario Čehić</item>
    </derivirana_varijabla>
  </DomainObject.Predmet.StrankaListFormatedWithAdress>
  <DomainObject.Predmet.StrankaListFormatedWithAdressOIB>
    <izvorni_sadrzaj>
      <item>Dunja Benčić, OIB 67016810488, Obala Maršala Tita 9, 52440 Poreč zastupane po punomoćniku Dario Čehić</item>
    </izvorni_sadrzaj>
    <derivirana_varijabla naziv="DomainObject.Predmet.StrankaListFormatedWithAdressOIB_1">
      <item>Dunja Benčić, OIB 67016810488, Obala Maršala Tita 9, 52440 Poreč zastupane po punomoćniku Dario Čehić</item>
    </derivirana_varijabla>
  </DomainObject.Predmet.StrankaListFormatedWithAdressOIB>
  <DomainObject.Predmet.StrankaListNazivFormated>
    <izvorni_sadrzaj>
      <item>Dunja Benčić</item>
    </izvorni_sadrzaj>
    <derivirana_varijabla naziv="DomainObject.Predmet.StrankaListNazivFormated_1">
      <item>Dunja Benčić</item>
    </derivirana_varijabla>
  </DomainObject.Predmet.StrankaListNazivFormated>
  <DomainObject.Predmet.StrankaListNazivFormatedOIB>
    <izvorni_sadrzaj>
      <item>Dunja Benčić, OIB 67016810488</item>
    </izvorni_sadrzaj>
    <derivirana_varijabla naziv="DomainObject.Predmet.StrankaListNazivFormatedOIB_1">
      <item>Dunja Benčić, OIB 67016810488</item>
    </derivirana_varijabla>
  </DomainObject.Predmet.StrankaListNazivFormatedOIB>
  <DomainObject.Predmet.ProtuStrankaListFormated>
    <izvorni_sadrzaj>
      <item>RB - IMPEX d. o. o. u stečaju, POREČ zastupanog po punomoćniku Lidija Jukić</item>
      <item>IMMO MORE jednostavno društvo s ograničenom odgovornošću za poslovanje nekretninama</item>
    </izvorni_sadrzaj>
    <derivirana_varijabla naziv="DomainObject.Predmet.ProtuStrankaListFormated_1">
      <item>RB - IMPEX d. o. o. u stečaju, POREČ zastupanog po punomoćniku Lidija Jukić</item>
      <item>IMMO MORE jednostavno društvo s ograničenom odgovornošću za poslovanje nekretninama</item>
    </derivirana_varijabla>
  </DomainObject.Predmet.ProtuStrankaListFormated>
  <DomainObject.Predmet.ProtuStrankaListFormatedOIB>
    <izvorni_sadrzaj>
      <item>RB - IMPEX d. o. o. u stečaju, POREČ, OIB 25611782202 zastupanog po punomoćniku Lidija Jukić</item>
      <item>IMMO MORE jednostavno društvo s ograničenom odgovornošću za poslovanje nekretninama, OIB 98785655503</item>
    </izvorni_sadrzaj>
    <derivirana_varijabla naziv="DomainObject.Predmet.ProtuStrankaListFormatedOIB_1">
      <item>RB - IMPEX d. o. o. u stečaju, POREČ, OIB 25611782202 zastupanog po punomoćniku Lidija Jukić</item>
      <item>IMMO MORE jednostavno društvo s ograničenom odgovornošću za poslovanje nekretninama, OIB 98785655503</item>
    </derivirana_varijabla>
  </DomainObject.Predmet.ProtuStrankaListFormatedOIB>
  <DomainObject.Predmet.ProtuStrankaListFormatedWithAdress>
    <izvorni_sadrzaj>
      <item>RB - IMPEX d. o. o. u stečaju, POREČ, Obala Maršala Tita 9, 52440 Poreč zastupanog po punomoćniku Lidija Jukić</item>
      <item>IMMO MORE jednostavno društvo s ograničenom odgovornošću za poslovanje nekretninama, Obala maršala Tita 23, 52440 Poreč</item>
    </izvorni_sadrzaj>
    <derivirana_varijabla naziv="DomainObject.Predmet.ProtuStrankaListFormatedWithAdress_1">
      <item>RB - IMPEX d. o. o. u stečaju, POREČ, Obala Maršala Tita 9, 52440 Poreč zastupanog po punomoćniku Lidija Jukić</item>
      <item>IMMO MORE jednostavno društvo s ograničenom odgovornošću za poslovanje nekretninama, Obala maršala Tita 23, 52440 Poreč</item>
    </derivirana_varijabla>
  </DomainObject.Predmet.ProtuStrankaListFormatedWithAdress>
  <DomainObject.Predmet.ProtuStrankaListFormatedWithAdressOIB>
    <izvorni_sadrzaj>
      <item>RB - IMPEX d. o. o. u stečaju, POREČ, OIB 25611782202, Obala Maršala Tita 9, 52440 Poreč zastupanog po punomoćniku Lidija Jukić</item>
      <item>IMMO MORE jednostavno društvo s ograničenom odgovornošću za poslovanje nekretninama, OIB 98785655503, Obala maršala Tita 23, 52440 Poreč</item>
    </izvorni_sadrzaj>
    <derivirana_varijabla naziv="DomainObject.Predmet.ProtuStrankaListFormatedWithAdressOIB_1">
      <item>RB - IMPEX d. o. o. u stečaju, POREČ, OIB 25611782202, Obala Maršala Tita 9, 52440 Poreč zastupanog po punomoćniku Lidija Jukić</item>
      <item>IMMO MORE jednostavno društvo s ograničenom odgovornošću za poslovanje nekretninama, OIB 98785655503, Obala maršala Tita 23, 52440 Poreč</item>
    </derivirana_varijabla>
  </DomainObject.Predmet.ProtuStrankaListFormatedWithAdressOIB>
  <DomainObject.Predmet.ProtuStrankaListNazivFormated>
    <izvorni_sadrzaj>
      <item>RB - IMPEX d. o. o. u stečaju, POREČ</item>
      <item>IMMO MORE jednostavno društvo s ograničenom odgovornošću za poslovanje nekretninama</item>
    </izvorni_sadrzaj>
    <derivirana_varijabla naziv="DomainObject.Predmet.ProtuStrankaListNazivFormated_1">
      <item>RB - IMPEX d. o. o. u stečaju, POREČ</item>
      <item>IMMO MORE jednostavno društvo s ograničenom odgovornošću za poslovanje nekretninama</item>
    </derivirana_varijabla>
  </DomainObject.Predmet.ProtuStrankaListNazivFormated>
  <DomainObject.Predmet.ProtuStrankaListNazivFormatedOIB>
    <izvorni_sadrzaj>
      <item>RB - IMPEX d. o. o. u stečaju, POREČ, OIB 25611782202</item>
      <item>IMMO MORE jednostavno društvo s ograničenom odgovornošću za poslovanje nekretninama, OIB 98785655503</item>
    </izvorni_sadrzaj>
    <derivirana_varijabla naziv="DomainObject.Predmet.ProtuStrankaListNazivFormatedOIB_1">
      <item>RB - IMPEX d. o. o. u stečaju, POREČ, OIB 25611782202</item>
      <item>IMMO MORE jednostavno društvo s ograničenom odgovornošću za poslovanje nekretninama, OIB 98785655503</item>
    </derivirana_varijabla>
  </DomainObject.Predmet.ProtuStrankaListNazivFormatedOIB>
  <DomainObject.Predmet.OstaliListFormated>
    <izvorni_sadrzaj>
      <item>Tonko Bralić</item>
      <item>Sandra Peharec</item>
      <item>Toni Primorac</item>
      <item>Lidija Jukić punomoćnik sudionika u postupku RB - IMPEX d. o. o. u stečaju, POREČ</item>
      <item>Bruno Bravar</item>
      <item>Luka Bencich</item>
      <item>Dario Čehić punomoćnik sudionika u postupku Dunja Benčić</item>
    </izvorni_sadrzaj>
    <derivirana_varijabla naziv="DomainObject.Predmet.OstaliListFormated_1">
      <item>Tonko Bralić</item>
      <item>Sandra Peharec</item>
      <item>Toni Primorac</item>
      <item>Lidija Jukić punomoćnik sudionika u postupku RB - IMPEX d. o. o. u stečaju, POREČ</item>
      <item>Bruno Bravar</item>
      <item>Luka Bencich</item>
      <item>Dario Čehić punomoćnik sudionika u postupku Dunja Benčić</item>
    </derivirana_varijabla>
  </DomainObject.Predmet.OstaliListFormated>
  <DomainObject.Predmet.OstaliListFormatedOIB>
    <izvorni_sadrzaj>
      <item>Tonko Bralić, OIB 62689089023</item>
      <item>Sandra Peharec, OIB 16374244341</item>
      <item>Toni Primorac, OIB 22920810231</item>
      <item>Lidija Jukić, OIB 69370903382 punomoćnik sudionika u postupku RB - IMPEX d. o. o. u stečaju, POREČ</item>
      <item>Bruno Bravar</item>
      <item>Luka Bencich</item>
      <item>Dario Čehić, OIB 04335933245 punomoćnik sudionika u postupku Dunja Benčić</item>
    </izvorni_sadrzaj>
    <derivirana_varijabla naziv="DomainObject.Predmet.OstaliListFormatedOIB_1">
      <item>Tonko Bralić, OIB 62689089023</item>
      <item>Sandra Peharec, OIB 16374244341</item>
      <item>Toni Primorac, OIB 22920810231</item>
      <item>Lidija Jukić, OIB 69370903382 punomoćnik sudionika u postupku RB - IMPEX d. o. o. u stečaju, POREČ</item>
      <item>Bruno Bravar</item>
      <item>Luka Bencich</item>
      <item>Dario Čehić, OIB 04335933245 punomoćnik sudionika u postupku Dunja Benčić</item>
    </derivirana_varijabla>
  </DomainObject.Predmet.OstaliListFormatedOIB>
  <DomainObject.Predmet.OstaliListFormatedWithAdress>
    <izvorni_sadrzaj>
      <item>Tonko Bralić, Istarska 22, 52460 Buje</item>
      <item>Sandra Peharec</item>
      <item>Toni Primorac</item>
      <item>Lidija Jukić punomoćnik sudionika u postupku RB - IMPEX d. o. o. u stečaju, POREČ</item>
      <item>Bruno Bravar, Červar 5, 52440 Poreč</item>
      <item>Luka Bencich, Dračeva 36, 52440 Poreč</item>
      <item>Dario Čehić, Ul. Decumanus br.18, 52440 Poreč punomoćnik sudionika u postupku Dunja Benčić</item>
    </izvorni_sadrzaj>
    <derivirana_varijabla naziv="DomainObject.Predmet.OstaliListFormatedWithAdress_1">
      <item>Tonko Bralić, Istarska 22, 52460 Buje</item>
      <item>Sandra Peharec</item>
      <item>Toni Primorac</item>
      <item>Lidija Jukić punomoćnik sudionika u postupku RB - IMPEX d. o. o. u stečaju, POREČ</item>
      <item>Bruno Bravar, Červar 5, 52440 Poreč</item>
      <item>Luka Bencich, Dračeva 36, 52440 Poreč</item>
      <item>Dario Čehić, Ul. Decumanus br.18, 52440 Poreč punomoćnik sudionika u postupku Dunja Benčić</item>
    </derivirana_varijabla>
  </DomainObject.Predmet.OstaliListFormatedWithAdress>
  <DomainObject.Predmet.OstaliListFormatedWithAdressOIB>
    <izvorni_sadrzaj>
      <item>Tonko Bralić, OIB 62689089023, Istarska 22, 52460 Buje</item>
      <item>Sandra Peharec, OIB 16374244341</item>
      <item>Toni Primorac, OIB 22920810231</item>
      <item>Lidija Jukić, OIB 69370903382 punomoćnik sudionika u postupku RB - IMPEX d. o. o. u stečaju, POREČ</item>
      <item>Bruno Bravar, Červar 5, 52440 Poreč</item>
      <item>Luka Bencich, Dračeva 36, 52440 Poreč</item>
      <item>Dario Čehić, OIB 04335933245, Ul. Decumanus br.18, 52440 Poreč punomoćnik sudionika u postupku Dunja Benčić</item>
    </izvorni_sadrzaj>
    <derivirana_varijabla naziv="DomainObject.Predmet.OstaliListFormatedWithAdressOIB_1">
      <item>Tonko Bralić, OIB 62689089023, Istarska 22, 52460 Buje</item>
      <item>Sandra Peharec, OIB 16374244341</item>
      <item>Toni Primorac, OIB 22920810231</item>
      <item>Lidija Jukić, OIB 69370903382 punomoćnik sudionika u postupku RB - IMPEX d. o. o. u stečaju, POREČ</item>
      <item>Bruno Bravar, Červar 5, 52440 Poreč</item>
      <item>Luka Bencich, Dračeva 36, 52440 Poreč</item>
      <item>Dario Čehić, OIB 04335933245, Ul. Decumanus br.18, 52440 Poreč punomoćnik sudionika u postupku Dunja Benčić</item>
    </derivirana_varijabla>
  </DomainObject.Predmet.OstaliListFormatedWithAdressOIB>
  <DomainObject.Predmet.OstaliListNazivFormated>
    <izvorni_sadrzaj>
      <item>Tonko Bralić</item>
      <item>Sandra Peharec</item>
      <item>Toni Primorac</item>
      <item>Lidija Jukić</item>
      <item>Bruno Bravar</item>
      <item>Luka Bencich</item>
      <item>Dario Čehić</item>
    </izvorni_sadrzaj>
    <derivirana_varijabla naziv="DomainObject.Predmet.OstaliListNazivFormated_1">
      <item>Tonko Bralić</item>
      <item>Sandra Peharec</item>
      <item>Toni Primorac</item>
      <item>Lidija Jukić</item>
      <item>Bruno Bravar</item>
      <item>Luka Bencich</item>
      <item>Dario Čehić</item>
    </derivirana_varijabla>
  </DomainObject.Predmet.OstaliListNazivFormated>
  <DomainObject.Predmet.OstaliListNazivFormatedOIB>
    <izvorni_sadrzaj>
      <item>Tonko Bralić, OIB 62689089023</item>
      <item>Sandra Peharec, OIB 16374244341</item>
      <item>Toni Primorac, OIB 22920810231</item>
      <item>Lidija Jukić, OIB 69370903382</item>
      <item>Bruno Bravar</item>
      <item>Luka Bencich</item>
      <item>Dario Čehić, OIB 04335933245</item>
    </izvorni_sadrzaj>
    <derivirana_varijabla naziv="DomainObject.Predmet.OstaliListNazivFormatedOIB_1">
      <item>Tonko Bralić, OIB 62689089023</item>
      <item>Sandra Peharec, OIB 16374244341</item>
      <item>Toni Primorac, OIB 22920810231</item>
      <item>Lidija Jukić, OIB 69370903382</item>
      <item>Bruno Bravar</item>
      <item>Luka Bencich</item>
      <item>Dario Čehić, OIB 04335933245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9. ožujka 2022.</izvorni_sadrzaj>
    <derivirana_varijabla naziv="DomainObject.Datum_1">9. ožujka 2022.</derivirana_varijabla>
  </DomainObject.Datum>
  <DomainObject.PoslovniBrojDokumenta>
    <izvorni_sadrzaj>P-77/2021-43</izvorni_sadrzaj>
    <derivirana_varijabla naziv="DomainObject.PoslovniBrojDokumenta_1">P-77/2021-43</derivirana_varijabla>
  </DomainObject.PoslovniBrojDokumenta>
  <DomainObject.Predmet.StrankaIDrugi>
    <izvorni_sadrzaj>Dunja Benčić</izvorni_sadrzaj>
    <derivirana_varijabla naziv="DomainObject.Predmet.StrankaIDrugi_1">Dunja Benčić</derivirana_varijabla>
  </DomainObject.Predmet.StrankaIDrugi>
  <DomainObject.Predmet.ProtustrankaIDrugi>
    <izvorni_sadrzaj>RB - IMPEX d. o. o. u stečaju, POREČ i dr.</izvorni_sadrzaj>
    <derivirana_varijabla naziv="DomainObject.Predmet.ProtustrankaIDrugi_1">RB - IMPEX d. o. o. u stečaju, POREČ i dr.</derivirana_varijabla>
  </DomainObject.Predmet.ProtustrankaIDrugi>
  <DomainObject.Predmet.StrankaIDrugiAdressOIB>
    <izvorni_sadrzaj>Dunja Benčić, OIB 67016810488, Obala Maršala Tita 9, 52440 Poreč</izvorni_sadrzaj>
    <derivirana_varijabla naziv="DomainObject.Predmet.StrankaIDrugiAdressOIB_1">Dunja Benčić, OIB 67016810488, Obala Maršala Tita 9, 52440 Poreč</derivirana_varijabla>
  </DomainObject.Predmet.StrankaIDrugiAdressOIB>
  <DomainObject.Predmet.ProtustrankaIDrugiAdressOIB>
    <izvorni_sadrzaj>RB - IMPEX d. o. o. u stečaju, POREČ, OIB 25611782202, Obala Maršala Tita 9, 52440 Poreč i dr.</izvorni_sadrzaj>
    <derivirana_varijabla naziv="DomainObject.Predmet.ProtustrankaIDrugiAdressOIB_1">RB - IMPEX d. o. o. u stečaju, POREČ, OIB 25611782202, Obala Maršala Tita 9, 52440 Poreč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Dunja Benčić</item>
      <item>RB - IMPEX d. o. o. u stečaju, POREČ</item>
      <item>Tonko Bralić</item>
      <item>Sandra Peharec</item>
      <item>IMMO MORE jednostavno društvo s ograničenom odgovornošću za poslovanje nekretninama</item>
      <item>Toni Primorac</item>
      <item>Lidija Jukić</item>
      <item>Bruno Bravar</item>
      <item>Luka Bencich</item>
      <item>Dario Čehić</item>
    </izvorni_sadrzaj>
    <derivirana_varijabla naziv="DomainObject.Predmet.SudioniciListNaziv_1">
      <item>Dunja Benčić</item>
      <item>RB - IMPEX d. o. o. u stečaju, POREČ</item>
      <item>Tonko Bralić</item>
      <item>Sandra Peharec</item>
      <item>IMMO MORE jednostavno društvo s ograničenom odgovornošću za poslovanje nekretninama</item>
      <item>Toni Primorac</item>
      <item>Lidija Jukić</item>
      <item>Bruno Bravar</item>
      <item>Luka Bencich</item>
      <item>Dario Čehić</item>
    </derivirana_varijabla>
  </DomainObject.Predmet.SudioniciListNaziv>
  <DomainObject.Predmet.SudioniciListAdressOIB>
    <izvorni_sadrzaj>
      <item>Dunja Benčić, OIB 67016810488, Obala Maršala Tita 9,52440 Poreč</item>
      <item>RB - IMPEX d. o. o. u stečaju, POREČ, OIB 25611782202, Obala Maršala Tita 9,52440 Poreč</item>
      <item>Tonko Bralić, OIB 62689089023, Istarska 22,52460 Buje</item>
      <item>Sandra Peharec, OIB 16374244341</item>
      <item>IMMO MORE jednostavno društvo s ograničenom odgovornošću za poslovanje nekretninama, OIB 98785655503, Obala maršala Tita 23,52440 Poreč</item>
      <item>Toni Primorac, OIB 22920810231</item>
      <item>Lidija Jukić, OIB 69370903382</item>
      <item>Bruno Bravar, Červar 5,52440 Poreč</item>
      <item>Luka Bencich, Dračeva 36,52440 Poreč</item>
      <item>Dario Čehić, OIB 04335933245, Ul. Decumanus br.18,52440 Poreč</item>
    </izvorni_sadrzaj>
    <derivirana_varijabla naziv="DomainObject.Predmet.SudioniciListAdressOIB_1">
      <item>Dunja Benčić, OIB 67016810488, Obala Maršala Tita 9,52440 Poreč</item>
      <item>RB - IMPEX d. o. o. u stečaju, POREČ, OIB 25611782202, Obala Maršala Tita 9,52440 Poreč</item>
      <item>Tonko Bralić, OIB 62689089023, Istarska 22,52460 Buje</item>
      <item>Sandra Peharec, OIB 16374244341</item>
      <item>IMMO MORE jednostavno društvo s ograničenom odgovornošću za poslovanje nekretninama, OIB 98785655503, Obala maršala Tita 23,52440 Poreč</item>
      <item>Toni Primorac, OIB 22920810231</item>
      <item>Lidija Jukić, OIB 69370903382</item>
      <item>Bruno Bravar, Červar 5,52440 Poreč</item>
      <item>Luka Bencich, Dračeva 36,52440 Poreč</item>
      <item>Dario Čehić, OIB 04335933245, Ul. Decumanus br.18,52440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67016810488</item>
      <item>, OIB 25611782202</item>
      <item>, OIB 62689089023</item>
      <item>, OIB 16374244341</item>
      <item>, OIB 98785655503</item>
      <item>, OIB 22920810231</item>
      <item>, OIB 69370903382</item>
      <item>, OIB null</item>
      <item>, OIB null</item>
      <item>, OIB 04335933245</item>
    </izvorni_sadrzaj>
    <derivirana_varijabla naziv="DomainObject.Predmet.SudioniciListNazivOIB_1">
      <item>, OIB 67016810488</item>
      <item>, OIB 25611782202</item>
      <item>, OIB 62689089023</item>
      <item>, OIB 16374244341</item>
      <item>, OIB 98785655503</item>
      <item>, OIB 22920810231</item>
      <item>, OIB 69370903382</item>
      <item>, OIB null</item>
      <item>, OIB null</item>
      <item>, OIB 04335933245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veljače 2021.</izvorni_sadrzaj>
    <derivirana_varijabla naziv="DomainObject.Predmet.DatumPocetkaProcesa_1">18. veljače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E6C85DB9-782F-45A5-9C71-837825AD8251}">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1</TotalTime>
  <Pages>6</Pages>
  <Words>1975</Words>
  <Characters>11262</Characters>
  <Application>Microsoft Office Word</Application>
  <DocSecurity>0</DocSecurity>
  <Lines>93</Lines>
  <Paragraphs>26</Paragraphs>
  <ScaleCrop>false</ScaleCrop>
  <HeadingPairs>
    <vt:vector size="2" baseType="variant">
      <vt:variant>
        <vt:lpstr>Naslov</vt:lpstr>
      </vt:variant>
      <vt:variant>
        <vt:i4>1</vt:i4>
      </vt:variant>
    </vt:vector>
  </HeadingPairs>
  <TitlesOfParts>
    <vt:vector size="1" baseType="lpstr">
      <vt:lpstr>REPUBLIKA HRVATSKA</vt:lpstr>
    </vt:vector>
  </TitlesOfParts>
  <Company>RH - TDU</Company>
  <LinksUpToDate>false</LinksUpToDate>
  <CharactersWithSpaces>13211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HRVATSKA</dc:title>
  <dc:creator>msimicic</dc:creator>
  <cp:lastModifiedBy>Damir Majstorović</cp:lastModifiedBy>
  <cp:revision>2</cp:revision>
  <cp:lastPrinted>2014-09-23T13:59:00Z</cp:lastPrinted>
  <dcterms:created xsi:type="dcterms:W3CDTF">2022-05-18T07:21:00Z</dcterms:created>
  <dcterms:modified xsi:type="dcterms:W3CDTF">2022-05-18T07:21:00Z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P-77/2021-43 / Zapisnik - Ročište za glavnu raspravu (P-77-2021--DUNJA BENČIĆ - RB - IMPEX glavno ročište saslušanje zz i svjedoka.docx)</vt:lpwstr>
  </property>
  <property fmtid="{D5CDD505-2E9C-101B-9397-08002B2CF9AE}" pid="4" name="CC_coloring">
    <vt:bool>false</vt:bool>
  </property>
  <property fmtid="{D5CDD505-2E9C-101B-9397-08002B2CF9AE}" pid="5" name="BrojStranica">
    <vt:i4>6</vt:i4>
  </property>
</Properties>
</file>